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C8" w:rsidRDefault="003B63C8" w:rsidP="003B63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Миякинский сельсовет муниципального района Миякинский район Республики Башкортостан</w:t>
      </w:r>
    </w:p>
    <w:p w:rsidR="003B63C8" w:rsidRDefault="003B63C8" w:rsidP="003B63C8">
      <w:pPr>
        <w:jc w:val="center"/>
        <w:rPr>
          <w:sz w:val="28"/>
          <w:szCs w:val="28"/>
        </w:rPr>
      </w:pPr>
    </w:p>
    <w:p w:rsidR="003B63C8" w:rsidRDefault="003B63C8" w:rsidP="003B63C8">
      <w:pPr>
        <w:jc w:val="right"/>
        <w:rPr>
          <w:b/>
          <w:sz w:val="28"/>
          <w:szCs w:val="28"/>
        </w:rPr>
      </w:pPr>
      <w:r w:rsidRPr="003B63C8">
        <w:rPr>
          <w:b/>
          <w:sz w:val="28"/>
          <w:szCs w:val="28"/>
        </w:rPr>
        <w:t>Проект постановления</w:t>
      </w:r>
    </w:p>
    <w:p w:rsidR="003B63C8" w:rsidRPr="003B63C8" w:rsidRDefault="003B63C8" w:rsidP="003B63C8">
      <w:pPr>
        <w:jc w:val="right"/>
        <w:rPr>
          <w:b/>
          <w:sz w:val="28"/>
          <w:szCs w:val="28"/>
        </w:rPr>
      </w:pP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b/>
          <w:sz w:val="28"/>
          <w:szCs w:val="28"/>
        </w:rPr>
      </w:pPr>
      <w:bookmarkStart w:id="0" w:name="_GoBack"/>
      <w:r w:rsidRPr="00550894">
        <w:rPr>
          <w:b/>
          <w:sz w:val="28"/>
          <w:szCs w:val="28"/>
        </w:rPr>
        <w:t xml:space="preserve">Об утверждении Порядка осуществления бюджетных инвестиций </w:t>
      </w:r>
      <w:bookmarkEnd w:id="0"/>
      <w:r w:rsidRPr="00550894">
        <w:rPr>
          <w:b/>
          <w:sz w:val="28"/>
          <w:szCs w:val="28"/>
        </w:rPr>
        <w:t xml:space="preserve">в объекты муниципальной собственности сельского поселения </w:t>
      </w:r>
      <w:r w:rsidRPr="00550894">
        <w:rPr>
          <w:b/>
          <w:sz w:val="28"/>
          <w:szCs w:val="28"/>
        </w:rPr>
        <w:t>Миякинский</w:t>
      </w:r>
      <w:r w:rsidRPr="00550894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b/>
          <w:sz w:val="28"/>
          <w:szCs w:val="28"/>
        </w:rPr>
      </w:pP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 xml:space="preserve">В соответствии со статьей 79 Бюджетного кодекса Российской Федерации Администрация сельского поселения </w:t>
      </w:r>
      <w:r w:rsidRPr="00550894">
        <w:rPr>
          <w:sz w:val="28"/>
          <w:szCs w:val="28"/>
        </w:rPr>
        <w:t>Миякинский</w:t>
      </w:r>
      <w:r w:rsidRPr="00550894">
        <w:rPr>
          <w:sz w:val="28"/>
          <w:szCs w:val="28"/>
        </w:rPr>
        <w:t xml:space="preserve"> сельсовет муниципального района Миякинский район Республики Башкортостан постановляет: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 xml:space="preserve">1. Утвердить прилагаемый Порядок осуществления бюджетных инвестиций в объекты муниципальной собственности сельского поселения </w:t>
      </w:r>
      <w:r w:rsidRPr="00550894">
        <w:rPr>
          <w:sz w:val="28"/>
          <w:szCs w:val="28"/>
        </w:rPr>
        <w:t>Миякинский</w:t>
      </w:r>
      <w:r w:rsidRPr="00550894">
        <w:rPr>
          <w:sz w:val="28"/>
          <w:szCs w:val="28"/>
        </w:rPr>
        <w:t xml:space="preserve"> сельсовет   муниципального района Миякинский район Республики Башкортостан.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 xml:space="preserve">2. </w:t>
      </w:r>
      <w:proofErr w:type="gramStart"/>
      <w:r w:rsidRPr="00550894">
        <w:rPr>
          <w:sz w:val="28"/>
          <w:szCs w:val="28"/>
        </w:rPr>
        <w:t>Контроль за</w:t>
      </w:r>
      <w:proofErr w:type="gramEnd"/>
      <w:r w:rsidRPr="0055089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 xml:space="preserve">Глава администрации                                                   </w:t>
      </w:r>
    </w:p>
    <w:p w:rsidR="00550894" w:rsidRPr="00550894" w:rsidRDefault="00550894" w:rsidP="005508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50894" w:rsidRPr="00550894" w:rsidRDefault="00550894" w:rsidP="005508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50894" w:rsidRPr="00550894" w:rsidRDefault="00550894" w:rsidP="005508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50894" w:rsidRPr="00550894" w:rsidRDefault="00550894" w:rsidP="0055089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550894">
        <w:rPr>
          <w:sz w:val="28"/>
          <w:szCs w:val="28"/>
        </w:rPr>
        <w:t xml:space="preserve">Приложение к Постановлению </w:t>
      </w:r>
    </w:p>
    <w:p w:rsidR="00550894" w:rsidRPr="00550894" w:rsidRDefault="00550894" w:rsidP="0055089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550894">
        <w:rPr>
          <w:sz w:val="28"/>
          <w:szCs w:val="28"/>
        </w:rPr>
        <w:t xml:space="preserve">Администрации </w:t>
      </w:r>
      <w:proofErr w:type="gramStart"/>
      <w:r w:rsidRPr="00550894">
        <w:rPr>
          <w:sz w:val="28"/>
          <w:szCs w:val="28"/>
        </w:rPr>
        <w:t>сельского</w:t>
      </w:r>
      <w:proofErr w:type="gramEnd"/>
    </w:p>
    <w:p w:rsidR="00550894" w:rsidRPr="00550894" w:rsidRDefault="00550894" w:rsidP="0055089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550894">
        <w:rPr>
          <w:sz w:val="28"/>
          <w:szCs w:val="28"/>
        </w:rPr>
        <w:t xml:space="preserve">поселения </w:t>
      </w:r>
      <w:r w:rsidRPr="00550894">
        <w:rPr>
          <w:sz w:val="28"/>
          <w:szCs w:val="28"/>
        </w:rPr>
        <w:t>Миякинский</w:t>
      </w:r>
      <w:r w:rsidRPr="00550894">
        <w:rPr>
          <w:sz w:val="28"/>
          <w:szCs w:val="28"/>
        </w:rPr>
        <w:t xml:space="preserve"> сельсовет </w:t>
      </w:r>
    </w:p>
    <w:p w:rsidR="00550894" w:rsidRPr="00550894" w:rsidRDefault="00550894" w:rsidP="005508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50894">
        <w:rPr>
          <w:sz w:val="28"/>
          <w:szCs w:val="28"/>
        </w:rPr>
        <w:t>муниципального района</w:t>
      </w:r>
    </w:p>
    <w:p w:rsidR="00550894" w:rsidRPr="00550894" w:rsidRDefault="00550894" w:rsidP="005508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50894">
        <w:rPr>
          <w:sz w:val="28"/>
          <w:szCs w:val="28"/>
        </w:rPr>
        <w:t xml:space="preserve">Миякинский район </w:t>
      </w:r>
    </w:p>
    <w:p w:rsidR="00550894" w:rsidRPr="00550894" w:rsidRDefault="00550894" w:rsidP="005508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50894">
        <w:rPr>
          <w:sz w:val="28"/>
          <w:szCs w:val="28"/>
        </w:rPr>
        <w:t>Республики Башкортостан</w:t>
      </w:r>
    </w:p>
    <w:p w:rsidR="00550894" w:rsidRPr="00550894" w:rsidRDefault="00550894" w:rsidP="005508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50894">
        <w:rPr>
          <w:sz w:val="28"/>
          <w:szCs w:val="28"/>
        </w:rPr>
        <w:t>от _______________ N _____</w:t>
      </w:r>
    </w:p>
    <w:p w:rsidR="00550894" w:rsidRPr="00550894" w:rsidRDefault="00550894" w:rsidP="0055089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50894" w:rsidRPr="00550894" w:rsidRDefault="00550894" w:rsidP="0055089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1" w:name="P37"/>
      <w:bookmarkEnd w:id="1"/>
    </w:p>
    <w:p w:rsidR="00550894" w:rsidRPr="00550894" w:rsidRDefault="00550894" w:rsidP="005508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31"/>
      <w:bookmarkEnd w:id="2"/>
      <w:r w:rsidRPr="00550894">
        <w:rPr>
          <w:b/>
          <w:sz w:val="28"/>
          <w:szCs w:val="28"/>
        </w:rPr>
        <w:t xml:space="preserve">Порядок осуществления бюджетных инвестиций в объекты муниципальной собственности сельского поселения </w:t>
      </w:r>
      <w:r w:rsidRPr="00550894">
        <w:rPr>
          <w:b/>
          <w:sz w:val="28"/>
          <w:szCs w:val="28"/>
        </w:rPr>
        <w:t>Миякинский</w:t>
      </w:r>
      <w:r w:rsidRPr="00550894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550894" w:rsidRPr="00550894" w:rsidRDefault="00550894" w:rsidP="0055089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50894" w:rsidRPr="00550894" w:rsidRDefault="00550894" w:rsidP="0055089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550894">
        <w:rPr>
          <w:sz w:val="28"/>
          <w:szCs w:val="28"/>
        </w:rPr>
        <w:t>I. Общие положения</w:t>
      </w:r>
    </w:p>
    <w:p w:rsidR="00550894" w:rsidRPr="00550894" w:rsidRDefault="00550894" w:rsidP="0055089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50894" w:rsidRPr="00550894" w:rsidRDefault="00550894" w:rsidP="005508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 xml:space="preserve">1. </w:t>
      </w:r>
      <w:proofErr w:type="gramStart"/>
      <w:r w:rsidRPr="00550894">
        <w:rPr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 собственности сельского поселения </w:t>
      </w:r>
      <w:r w:rsidRPr="00550894">
        <w:rPr>
          <w:sz w:val="28"/>
          <w:szCs w:val="28"/>
        </w:rPr>
        <w:t>Миякинский</w:t>
      </w:r>
      <w:r w:rsidRPr="00550894">
        <w:rPr>
          <w:sz w:val="28"/>
          <w:szCs w:val="28"/>
        </w:rPr>
        <w:t xml:space="preserve"> сельсовет муниципального района Миякинский район Республики Башкортостан (далее – сельское поселение) или на приобретение объектов недвижимого имущества в муниципальную собственность сельского поселения за счет средств бюджета сельского поселения  Республики Башкортостан (далее - бюджетные инвестиции), в </w:t>
      </w:r>
      <w:r w:rsidRPr="00550894">
        <w:rPr>
          <w:sz w:val="28"/>
          <w:szCs w:val="28"/>
        </w:rPr>
        <w:lastRenderedPageBreak/>
        <w:t>том числе условия передачи муниципальными органами   власти</w:t>
      </w:r>
      <w:proofErr w:type="gramEnd"/>
      <w:r w:rsidRPr="00550894">
        <w:rPr>
          <w:sz w:val="28"/>
          <w:szCs w:val="28"/>
        </w:rPr>
        <w:t xml:space="preserve"> (</w:t>
      </w:r>
      <w:proofErr w:type="gramStart"/>
      <w:r w:rsidRPr="00550894">
        <w:rPr>
          <w:sz w:val="28"/>
          <w:szCs w:val="28"/>
        </w:rPr>
        <w:t>далее - муниципальные органы) муниципальным бюджетным, автономным учреждениям сельского поселения (далее - учреждения), муниципальным унитарным предприятиям сельского поселения, в том числе казенным (далее - предприятия), в отношении которых указанные муниципальные 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</w:t>
      </w:r>
      <w:proofErr w:type="gramEnd"/>
      <w:r w:rsidRPr="00550894">
        <w:rPr>
          <w:sz w:val="28"/>
          <w:szCs w:val="28"/>
        </w:rPr>
        <w:t xml:space="preserve"> соглашений о передаче указанных полномочий.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>2. Бюджетные инвестиции осуществляются в соответствии с муниципальными программами, утвержденными постановлением главы администрации сельского поселения.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 xml:space="preserve">3.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</w:t>
      </w:r>
      <w:hyperlink r:id="rId6" w:history="1">
        <w:r w:rsidRPr="00550894">
          <w:rPr>
            <w:color w:val="0000FF"/>
            <w:sz w:val="28"/>
            <w:szCs w:val="28"/>
          </w:rPr>
          <w:t>пунктом 2 статьи 78.2</w:t>
        </w:r>
      </w:hyperlink>
      <w:r w:rsidRPr="00550894">
        <w:rPr>
          <w:sz w:val="28"/>
          <w:szCs w:val="28"/>
        </w:rPr>
        <w:t xml:space="preserve"> Бюджетного кодекса Российской Федерации, не допускается, за исключением случая, указанного в </w:t>
      </w:r>
      <w:hyperlink r:id="rId7" w:anchor="P40" w:history="1">
        <w:r w:rsidRPr="00550894">
          <w:rPr>
            <w:color w:val="0000FF"/>
            <w:sz w:val="28"/>
            <w:szCs w:val="28"/>
          </w:rPr>
          <w:t>абзаце втором</w:t>
        </w:r>
      </w:hyperlink>
      <w:r w:rsidRPr="00550894">
        <w:rPr>
          <w:sz w:val="28"/>
          <w:szCs w:val="28"/>
        </w:rPr>
        <w:t xml:space="preserve"> настоящего пункта.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3" w:name="P40"/>
      <w:bookmarkEnd w:id="3"/>
      <w:proofErr w:type="gramStart"/>
      <w:r w:rsidRPr="00550894">
        <w:rPr>
          <w:sz w:val="28"/>
          <w:szCs w:val="28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</w:t>
      </w:r>
      <w:hyperlink r:id="rId8" w:history="1">
        <w:r w:rsidRPr="00550894">
          <w:rPr>
            <w:color w:val="0000FF"/>
            <w:sz w:val="28"/>
            <w:szCs w:val="28"/>
          </w:rPr>
          <w:t>пунктом 2 статьи 78.2</w:t>
        </w:r>
      </w:hyperlink>
      <w:r w:rsidRPr="00550894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550894">
        <w:rPr>
          <w:sz w:val="28"/>
          <w:szCs w:val="28"/>
        </w:rPr>
        <w:t xml:space="preserve"> </w:t>
      </w:r>
      <w:proofErr w:type="gramStart"/>
      <w:r w:rsidRPr="00550894">
        <w:rPr>
          <w:sz w:val="28"/>
          <w:szCs w:val="28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>4. Объем предоставляемых бюджетных инвестиций должен соответствовать объему бюджетных ассигнований, предусмотренному на данные цели в сводной бюджетной росписи сельского поселения.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 xml:space="preserve">5. </w:t>
      </w:r>
      <w:proofErr w:type="gramStart"/>
      <w:r w:rsidRPr="00550894">
        <w:rPr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550894">
        <w:rPr>
          <w:sz w:val="28"/>
          <w:szCs w:val="28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lastRenderedPageBreak/>
        <w:t xml:space="preserve">6. </w:t>
      </w:r>
      <w:proofErr w:type="gramStart"/>
      <w:r w:rsidRPr="00550894">
        <w:rPr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550894" w:rsidRPr="00550894" w:rsidRDefault="00550894" w:rsidP="0055089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50894" w:rsidRPr="00550894" w:rsidRDefault="00550894" w:rsidP="00550894">
      <w:pPr>
        <w:widowControl w:val="0"/>
        <w:autoSpaceDE w:val="0"/>
        <w:autoSpaceDN w:val="0"/>
        <w:rPr>
          <w:sz w:val="28"/>
          <w:szCs w:val="28"/>
        </w:rPr>
      </w:pPr>
    </w:p>
    <w:p w:rsidR="00550894" w:rsidRPr="00550894" w:rsidRDefault="00550894" w:rsidP="0055089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550894">
        <w:rPr>
          <w:sz w:val="28"/>
          <w:szCs w:val="28"/>
        </w:rPr>
        <w:t>II. Осуществление бюджетных инвестиций</w:t>
      </w:r>
    </w:p>
    <w:p w:rsidR="00550894" w:rsidRPr="00550894" w:rsidRDefault="00550894" w:rsidP="0055089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50894" w:rsidRPr="00550894" w:rsidRDefault="00550894" w:rsidP="005508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>7. Расходы, связанные с бюджетными инвестициями, осуществляются в порядке, установленном бюджетным законодательством Российской Федерации на основании муниципальных 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550894">
        <w:rPr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  <w:proofErr w:type="gramEnd"/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4" w:name="P49"/>
      <w:bookmarkEnd w:id="4"/>
      <w:r w:rsidRPr="00550894">
        <w:rPr>
          <w:sz w:val="28"/>
          <w:szCs w:val="28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контрактов.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 xml:space="preserve">8. </w:t>
      </w:r>
      <w:proofErr w:type="gramStart"/>
      <w:r w:rsidRPr="00550894">
        <w:rPr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</w:t>
      </w:r>
      <w:hyperlink r:id="rId9" w:history="1">
        <w:r w:rsidRPr="00550894">
          <w:rPr>
            <w:color w:val="0000FF"/>
            <w:sz w:val="28"/>
            <w:szCs w:val="28"/>
          </w:rPr>
          <w:t>кодексом</w:t>
        </w:r>
      </w:hyperlink>
      <w:r w:rsidRPr="00550894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Администрации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5" w:name="P53"/>
      <w:bookmarkEnd w:id="5"/>
      <w:r w:rsidRPr="00550894">
        <w:rPr>
          <w:sz w:val="28"/>
          <w:szCs w:val="28"/>
        </w:rPr>
        <w:t xml:space="preserve">9. В целях осуществления бюджетных инвестиций в соответствии с </w:t>
      </w:r>
      <w:hyperlink r:id="rId10" w:anchor="P49" w:history="1">
        <w:r w:rsidRPr="00550894">
          <w:rPr>
            <w:color w:val="0000FF"/>
            <w:sz w:val="28"/>
            <w:szCs w:val="28"/>
          </w:rPr>
          <w:t>подпунктом "б" пункта 7</w:t>
        </w:r>
      </w:hyperlink>
      <w:r w:rsidRPr="00550894">
        <w:rPr>
          <w:sz w:val="28"/>
          <w:szCs w:val="28"/>
        </w:rPr>
        <w:t xml:space="preserve">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6" w:name="P54"/>
      <w:bookmarkStart w:id="7" w:name="P56"/>
      <w:bookmarkEnd w:id="6"/>
      <w:bookmarkEnd w:id="7"/>
      <w:r w:rsidRPr="00550894">
        <w:rPr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550894">
        <w:rPr>
          <w:sz w:val="28"/>
          <w:szCs w:val="28"/>
        </w:rPr>
        <w:t xml:space="preserve">а) цель осуществления бюджетных инвестиций и их объем с распределением по </w:t>
      </w:r>
      <w:r w:rsidRPr="00550894">
        <w:rPr>
          <w:sz w:val="28"/>
          <w:szCs w:val="28"/>
        </w:rPr>
        <w:lastRenderedPageBreak/>
        <w:t>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сельского поселения (сметной или предполагаемой (предельной) либо стоимости приобретения объекта недвижимого имущества в муниципальную</w:t>
      </w:r>
      <w:proofErr w:type="gramEnd"/>
      <w:r w:rsidRPr="00550894">
        <w:rPr>
          <w:sz w:val="28"/>
          <w:szCs w:val="28"/>
        </w:rPr>
        <w:t xml:space="preserve">  </w:t>
      </w:r>
      <w:proofErr w:type="gramStart"/>
      <w:r w:rsidRPr="00550894">
        <w:rPr>
          <w:sz w:val="28"/>
          <w:szCs w:val="28"/>
        </w:rPr>
        <w:t>собственность сельского 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муниципальному органу как получателю средств бюджета сельского поселения, соответствующего акту (решению).</w:t>
      </w:r>
      <w:proofErr w:type="gramEnd"/>
      <w:r w:rsidRPr="00550894">
        <w:rPr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инвестиций;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>12. Для подтверждения денежных обязательств по бюджетным инвестициям в объекты муниципальной собственности сельского поселения муниципальные   заказчики представляют в финансовый орган  сельского поселения документы согласно перечню, утвержденному Администрацией сельского поселения.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 xml:space="preserve"> 13.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0894">
        <w:rPr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8" w:name="P67"/>
      <w:bookmarkEnd w:id="8"/>
      <w:r w:rsidRPr="00550894">
        <w:rPr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550894" w:rsidRPr="00550894" w:rsidRDefault="00550894" w:rsidP="0055089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9" w:name="P68"/>
      <w:bookmarkEnd w:id="9"/>
      <w:r w:rsidRPr="00550894">
        <w:rPr>
          <w:sz w:val="28"/>
          <w:szCs w:val="28"/>
        </w:rPr>
        <w:lastRenderedPageBreak/>
        <w:t xml:space="preserve">14. В целях открытия лицевого счета, указанного в </w:t>
      </w:r>
      <w:hyperlink r:id="rId11" w:anchor="P67" w:history="1">
        <w:r w:rsidRPr="00550894">
          <w:rPr>
            <w:color w:val="0000FF"/>
            <w:sz w:val="28"/>
            <w:szCs w:val="28"/>
          </w:rPr>
          <w:t>подпункте "б" пункта 1</w:t>
        </w:r>
      </w:hyperlink>
      <w:r w:rsidRPr="00550894">
        <w:rPr>
          <w:color w:val="0000FF"/>
          <w:sz w:val="28"/>
          <w:szCs w:val="28"/>
        </w:rPr>
        <w:t>3</w:t>
      </w:r>
      <w:r w:rsidRPr="00550894">
        <w:rPr>
          <w:sz w:val="28"/>
          <w:szCs w:val="28"/>
        </w:rPr>
        <w:t xml:space="preserve"> настоящего Порядка, муниципальным органом в течение 5 рабочих дней </w:t>
      </w:r>
      <w:proofErr w:type="gramStart"/>
      <w:r w:rsidRPr="00550894">
        <w:rPr>
          <w:sz w:val="28"/>
          <w:szCs w:val="28"/>
        </w:rPr>
        <w:t>с даты подписания</w:t>
      </w:r>
      <w:proofErr w:type="gramEnd"/>
      <w:r w:rsidRPr="00550894">
        <w:rPr>
          <w:sz w:val="28"/>
          <w:szCs w:val="28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</w:t>
      </w:r>
      <w:hyperlink r:id="rId12" w:anchor="P67" w:history="1">
        <w:r w:rsidRPr="00550894">
          <w:rPr>
            <w:color w:val="0000FF"/>
            <w:sz w:val="28"/>
            <w:szCs w:val="28"/>
          </w:rPr>
          <w:t>подпункте "б" пункта 1</w:t>
        </w:r>
      </w:hyperlink>
      <w:r w:rsidRPr="00550894">
        <w:rPr>
          <w:color w:val="0000FF"/>
          <w:sz w:val="28"/>
          <w:szCs w:val="28"/>
        </w:rPr>
        <w:t>3</w:t>
      </w:r>
      <w:r w:rsidRPr="00550894">
        <w:rPr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:rsidR="008F0D0F" w:rsidRPr="003B63C8" w:rsidRDefault="008F0D0F" w:rsidP="00550894">
      <w:pPr>
        <w:jc w:val="center"/>
      </w:pPr>
    </w:p>
    <w:sectPr w:rsidR="008F0D0F" w:rsidRPr="003B63C8" w:rsidSect="006910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785"/>
    <w:multiLevelType w:val="multilevel"/>
    <w:tmpl w:val="EBCE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D5011"/>
    <w:multiLevelType w:val="multilevel"/>
    <w:tmpl w:val="AC60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84"/>
    <w:rsid w:val="000023C7"/>
    <w:rsid w:val="0037257C"/>
    <w:rsid w:val="003B63C8"/>
    <w:rsid w:val="00550894"/>
    <w:rsid w:val="00585BF2"/>
    <w:rsid w:val="006910A7"/>
    <w:rsid w:val="00743D94"/>
    <w:rsid w:val="00851242"/>
    <w:rsid w:val="008A1E90"/>
    <w:rsid w:val="008B432C"/>
    <w:rsid w:val="008F0D0F"/>
    <w:rsid w:val="0092326A"/>
    <w:rsid w:val="0094691E"/>
    <w:rsid w:val="009833DD"/>
    <w:rsid w:val="00A2653C"/>
    <w:rsid w:val="00AD6A84"/>
    <w:rsid w:val="00B36109"/>
    <w:rsid w:val="00C57752"/>
    <w:rsid w:val="00E218CE"/>
    <w:rsid w:val="00E8483A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8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6109"/>
  </w:style>
  <w:style w:type="character" w:styleId="a5">
    <w:name w:val="Hyperlink"/>
    <w:basedOn w:val="a0"/>
    <w:uiPriority w:val="99"/>
    <w:semiHidden/>
    <w:unhideWhenUsed/>
    <w:rsid w:val="00B36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8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6109"/>
  </w:style>
  <w:style w:type="character" w:styleId="a5">
    <w:name w:val="Hyperlink"/>
    <w:basedOn w:val="a0"/>
    <w:uiPriority w:val="99"/>
    <w:semiHidden/>
    <w:unhideWhenUsed/>
    <w:rsid w:val="00B36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B18E12D8C5385CEDE11D55B9E7034844DB97C92E5F77D4BA66161F9FC928C8938785EADAACCE55EFEE209B551B4A663783F3B1DC8T7y7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System\Downloads\&#1055;&#1086;&#1089;&#1090;&#1072;&#1085;&#1086;&#1074;&#1083;&#1077;&#1085;&#1080;&#1077;%20&#1041;&#1070;&#1044;&#1046;&#1045;&#1058;&#1053;&#1067;&#1045;%20&#1048;&#1053;&#1042;&#1045;&#1057;&#1058;&#1048;&#1062;&#1048;&#1048;.doc" TargetMode="External"/><Relationship Id="rId12" Type="http://schemas.openxmlformats.org/officeDocument/2006/relationships/hyperlink" Target="file:///D:\System\Downloads\&#1055;&#1086;&#1089;&#1090;&#1072;&#1085;&#1086;&#1074;&#1083;&#1077;&#1085;&#1080;&#1077;%20&#1041;&#1070;&#1044;&#1046;&#1045;&#1058;&#1053;&#1067;&#1045;%20&#1048;&#1053;&#1042;&#1045;&#1057;&#1058;&#1048;&#1062;&#1048;&#1048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EB18E12D8C5385CEDE11D55B9E7034844DB97C92E5F77D4BA66161F9FC928C8938785EADAACCE55EFEE209B551B4A663783F3B1DC8T7y7E" TargetMode="External"/><Relationship Id="rId11" Type="http://schemas.openxmlformats.org/officeDocument/2006/relationships/hyperlink" Target="file:///D:\System\Downloads\&#1055;&#1086;&#1089;&#1090;&#1072;&#1085;&#1086;&#1074;&#1083;&#1077;&#1085;&#1080;&#1077;%20&#1041;&#1070;&#1044;&#1046;&#1045;&#1058;&#1053;&#1067;&#1045;%20&#1048;&#1053;&#1042;&#1045;&#1057;&#1058;&#1048;&#1062;&#1048;&#1048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ystem\Downloads\&#1055;&#1086;&#1089;&#1090;&#1072;&#1085;&#1086;&#1074;&#1083;&#1077;&#1085;&#1080;&#1077;%20&#1041;&#1070;&#1044;&#1046;&#1045;&#1058;&#1053;&#1067;&#1045;%20&#1048;&#1053;&#1042;&#1045;&#1057;&#1058;&#1048;&#1062;&#1048;&#1048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EB18E12D8C5385CEDE11D55B9E7034844DB97C92E5F77D4BA66161F9FC928C9B382050A6A1D0EE0DB1A45CBAT5y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MiakiUpr</dc:creator>
  <cp:lastModifiedBy>MiakiUpr</cp:lastModifiedBy>
  <cp:revision>2</cp:revision>
  <cp:lastPrinted>2020-04-27T10:44:00Z</cp:lastPrinted>
  <dcterms:created xsi:type="dcterms:W3CDTF">2020-08-28T08:17:00Z</dcterms:created>
  <dcterms:modified xsi:type="dcterms:W3CDTF">2020-08-28T08:17:00Z</dcterms:modified>
</cp:coreProperties>
</file>