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3F" w:rsidRDefault="00140A3F">
      <w:pPr>
        <w:pStyle w:val="30"/>
        <w:framePr w:w="4032" w:h="2253" w:hRule="exact" w:wrap="none" w:vAnchor="page" w:hAnchor="page" w:x="1355" w:y="909"/>
        <w:shd w:val="clear" w:color="auto" w:fill="auto"/>
      </w:pPr>
      <w:bookmarkStart w:id="0" w:name="_GoBack"/>
      <w:bookmarkEnd w:id="0"/>
      <w:r>
        <w:rPr>
          <w:rStyle w:val="3"/>
          <w:color w:val="000000"/>
        </w:rPr>
        <w:t>БАШКОРТОСТАН РЕСПУБЛИКАМ!</w:t>
      </w:r>
    </w:p>
    <w:p w:rsidR="00140A3F" w:rsidRDefault="00140A3F">
      <w:pPr>
        <w:pStyle w:val="40"/>
        <w:framePr w:w="4032" w:h="2253" w:hRule="exact" w:wrap="none" w:vAnchor="page" w:hAnchor="page" w:x="1355" w:y="909"/>
        <w:shd w:val="clear" w:color="auto" w:fill="auto"/>
      </w:pPr>
      <w:r>
        <w:rPr>
          <w:rStyle w:val="4"/>
          <w:color w:val="000000"/>
        </w:rPr>
        <w:t xml:space="preserve">миэке </w:t>
      </w:r>
      <w:r>
        <w:rPr>
          <w:rStyle w:val="41"/>
          <w:color w:val="000000"/>
        </w:rPr>
        <w:t>районы</w:t>
      </w:r>
    </w:p>
    <w:p w:rsidR="00140A3F" w:rsidRDefault="00140A3F">
      <w:pPr>
        <w:pStyle w:val="30"/>
        <w:framePr w:w="4032" w:h="2253" w:hRule="exact" w:wrap="none" w:vAnchor="page" w:hAnchor="page" w:x="1355" w:y="909"/>
        <w:shd w:val="clear" w:color="auto" w:fill="auto"/>
      </w:pPr>
      <w:r>
        <w:rPr>
          <w:rStyle w:val="3"/>
          <w:color w:val="000000"/>
        </w:rPr>
        <w:t>МУНИЦИПАЛЬ РАЙОНЫ</w:t>
      </w:r>
    </w:p>
    <w:p w:rsidR="00140A3F" w:rsidRDefault="00140A3F">
      <w:pPr>
        <w:pStyle w:val="40"/>
        <w:framePr w:w="4032" w:h="2253" w:hRule="exact" w:wrap="none" w:vAnchor="page" w:hAnchor="page" w:x="1355" w:y="909"/>
        <w:shd w:val="clear" w:color="auto" w:fill="auto"/>
      </w:pPr>
      <w:r>
        <w:rPr>
          <w:rStyle w:val="4"/>
          <w:color w:val="000000"/>
        </w:rPr>
        <w:t>миэке</w:t>
      </w:r>
    </w:p>
    <w:p w:rsidR="00140A3F" w:rsidRDefault="00140A3F">
      <w:pPr>
        <w:pStyle w:val="30"/>
        <w:framePr w:w="4032" w:h="2253" w:hRule="exact" w:wrap="none" w:vAnchor="page" w:hAnchor="page" w:x="1355" w:y="909"/>
        <w:shd w:val="clear" w:color="auto" w:fill="auto"/>
        <w:spacing w:after="120" w:line="182" w:lineRule="exact"/>
      </w:pPr>
      <w:r>
        <w:rPr>
          <w:rStyle w:val="3"/>
          <w:color w:val="000000"/>
        </w:rPr>
        <w:t>АУЫЛ СОВЕТЫ АУЫЛ</w:t>
      </w:r>
      <w:r>
        <w:rPr>
          <w:rStyle w:val="3"/>
          <w:color w:val="000000"/>
        </w:rPr>
        <w:br/>
        <w:t>БИЛЭМЭЬЕ ХАКИМИЭТЕ</w:t>
      </w:r>
    </w:p>
    <w:p w:rsidR="00140A3F" w:rsidRDefault="00140A3F">
      <w:pPr>
        <w:pStyle w:val="30"/>
        <w:framePr w:w="4032" w:h="2253" w:hRule="exact" w:wrap="none" w:vAnchor="page" w:hAnchor="page" w:x="1355" w:y="909"/>
        <w:shd w:val="clear" w:color="auto" w:fill="auto"/>
        <w:spacing w:line="182" w:lineRule="exact"/>
      </w:pPr>
      <w:r>
        <w:rPr>
          <w:rStyle w:val="3"/>
          <w:color w:val="000000"/>
        </w:rPr>
        <w:t>ИНН 0238001480</w:t>
      </w:r>
      <w:r>
        <w:rPr>
          <w:rStyle w:val="3"/>
          <w:color w:val="000000"/>
        </w:rPr>
        <w:br/>
        <w:t>ОГРН 1020200677386</w:t>
      </w:r>
    </w:p>
    <w:p w:rsidR="00140A3F" w:rsidRDefault="00140A3F">
      <w:pPr>
        <w:pStyle w:val="30"/>
        <w:framePr w:w="4032" w:h="2253" w:hRule="exact" w:wrap="none" w:vAnchor="page" w:hAnchor="page" w:x="1355" w:y="909"/>
        <w:shd w:val="clear" w:color="auto" w:fill="auto"/>
        <w:spacing w:line="178" w:lineRule="exact"/>
      </w:pPr>
      <w:r>
        <w:rPr>
          <w:rStyle w:val="3"/>
          <w:color w:val="000000"/>
        </w:rPr>
        <w:t>452080, Кыргыз- Миекэ, Гебэйзуллин урамы, 137,</w:t>
      </w:r>
      <w:r>
        <w:rPr>
          <w:rStyle w:val="3"/>
          <w:color w:val="000000"/>
        </w:rPr>
        <w:br/>
        <w:t>тел. 2-10-85, факс 2-10-85</w:t>
      </w:r>
      <w:r>
        <w:rPr>
          <w:rStyle w:val="3"/>
          <w:color w:val="000000"/>
        </w:rPr>
        <w:br/>
      </w:r>
      <w:r>
        <w:rPr>
          <w:rStyle w:val="3"/>
          <w:color w:val="000000"/>
          <w:lang w:val="en-US" w:eastAsia="en-US"/>
        </w:rPr>
        <w:t>e</w:t>
      </w:r>
      <w:r w:rsidRPr="006D5A71">
        <w:rPr>
          <w:rStyle w:val="3"/>
          <w:color w:val="000000"/>
          <w:lang w:eastAsia="en-US"/>
        </w:rPr>
        <w:t>-</w:t>
      </w:r>
      <w:r>
        <w:rPr>
          <w:rStyle w:val="3"/>
          <w:color w:val="000000"/>
          <w:lang w:val="en-US" w:eastAsia="en-US"/>
        </w:rPr>
        <w:t>mail</w:t>
      </w:r>
      <w:r w:rsidRPr="006D5A71">
        <w:rPr>
          <w:rStyle w:val="3"/>
          <w:color w:val="000000"/>
          <w:lang w:eastAsia="en-US"/>
        </w:rPr>
        <w:t xml:space="preserve">: </w:t>
      </w:r>
      <w:hyperlink r:id="rId5" w:history="1">
        <w:r>
          <w:rPr>
            <w:rStyle w:val="a3"/>
            <w:rFonts w:cs="Arial"/>
            <w:lang w:val="en-US" w:eastAsia="en-US"/>
          </w:rPr>
          <w:t>miaki</w:t>
        </w:r>
        <w:r w:rsidRPr="006D5A71">
          <w:rPr>
            <w:rStyle w:val="a3"/>
            <w:rFonts w:cs="Arial"/>
            <w:lang w:eastAsia="en-US"/>
          </w:rPr>
          <w:t>_</w:t>
        </w:r>
        <w:r>
          <w:rPr>
            <w:rStyle w:val="a3"/>
            <w:rFonts w:cs="Arial"/>
            <w:lang w:val="en-US" w:eastAsia="en-US"/>
          </w:rPr>
          <w:t>selsovet</w:t>
        </w:r>
        <w:r w:rsidRPr="006D5A71">
          <w:rPr>
            <w:rStyle w:val="a3"/>
            <w:rFonts w:cs="Arial"/>
            <w:lang w:eastAsia="en-US"/>
          </w:rPr>
          <w:t>@</w:t>
        </w:r>
        <w:r>
          <w:rPr>
            <w:rStyle w:val="a3"/>
            <w:rFonts w:cs="Arial"/>
            <w:lang w:val="en-US" w:eastAsia="en-US"/>
          </w:rPr>
          <w:t>mail</w:t>
        </w:r>
        <w:r w:rsidRPr="006D5A71">
          <w:rPr>
            <w:rStyle w:val="a3"/>
            <w:rFonts w:cs="Arial"/>
            <w:lang w:eastAsia="en-US"/>
          </w:rPr>
          <w:t>.</w:t>
        </w:r>
        <w:r>
          <w:rPr>
            <w:rStyle w:val="a3"/>
            <w:rFonts w:cs="Arial"/>
            <w:lang w:val="en-US" w:eastAsia="en-US"/>
          </w:rPr>
          <w:t>ru</w:t>
        </w:r>
      </w:hyperlink>
    </w:p>
    <w:p w:rsidR="00140A3F" w:rsidRDefault="00140A3F">
      <w:pPr>
        <w:pStyle w:val="30"/>
        <w:framePr w:w="4118" w:h="2058" w:hRule="exact" w:wrap="none" w:vAnchor="page" w:hAnchor="page" w:x="7340" w:y="841"/>
        <w:shd w:val="clear" w:color="auto" w:fill="auto"/>
        <w:spacing w:after="120" w:line="182" w:lineRule="exact"/>
        <w:ind w:right="20"/>
      </w:pPr>
      <w:r>
        <w:rPr>
          <w:rStyle w:val="3"/>
          <w:color w:val="000000"/>
        </w:rPr>
        <w:t>АДМИНИСТРАЦИЯ</w:t>
      </w:r>
      <w:r>
        <w:rPr>
          <w:rStyle w:val="3"/>
          <w:color w:val="000000"/>
        </w:rPr>
        <w:br/>
        <w:t>СЕЛЬСКОГО ПОСЕЛЕНИЯ</w:t>
      </w:r>
      <w:r>
        <w:rPr>
          <w:rStyle w:val="3"/>
          <w:color w:val="000000"/>
        </w:rPr>
        <w:br/>
        <w:t>МИЯКИНСКИЙ СЕЛЬСОВЕТ</w:t>
      </w:r>
      <w:r>
        <w:rPr>
          <w:rStyle w:val="3"/>
          <w:color w:val="000000"/>
        </w:rPr>
        <w:br/>
        <w:t>МУНИЦИПАЛЬНОГО РАЙОНА МИЯКИНСКИЙ РАЙОН</w:t>
      </w:r>
      <w:r>
        <w:rPr>
          <w:rStyle w:val="3"/>
          <w:color w:val="000000"/>
        </w:rPr>
        <w:br/>
        <w:t>РЕСПУБЛИКИ БАШКОРТОСТАН</w:t>
      </w:r>
    </w:p>
    <w:p w:rsidR="00140A3F" w:rsidRDefault="00140A3F">
      <w:pPr>
        <w:pStyle w:val="30"/>
        <w:framePr w:w="4118" w:h="2058" w:hRule="exact" w:wrap="none" w:vAnchor="page" w:hAnchor="page" w:x="7340" w:y="841"/>
        <w:shd w:val="clear" w:color="auto" w:fill="auto"/>
        <w:spacing w:line="182" w:lineRule="exact"/>
        <w:ind w:right="20"/>
      </w:pPr>
      <w:r>
        <w:rPr>
          <w:rStyle w:val="3"/>
          <w:color w:val="000000"/>
        </w:rPr>
        <w:t>ИНН 0238001480</w:t>
      </w:r>
      <w:r>
        <w:rPr>
          <w:rStyle w:val="3"/>
          <w:color w:val="000000"/>
        </w:rPr>
        <w:br/>
        <w:t>ОГРН 1020200677386</w:t>
      </w:r>
    </w:p>
    <w:p w:rsidR="00140A3F" w:rsidRDefault="00140A3F">
      <w:pPr>
        <w:pStyle w:val="30"/>
        <w:framePr w:w="4118" w:h="2058" w:hRule="exact" w:wrap="none" w:vAnchor="page" w:hAnchor="page" w:x="7340" w:y="841"/>
        <w:shd w:val="clear" w:color="auto" w:fill="auto"/>
        <w:spacing w:line="178" w:lineRule="exact"/>
        <w:ind w:right="20"/>
      </w:pPr>
      <w:r>
        <w:rPr>
          <w:rStyle w:val="3"/>
          <w:color w:val="000000"/>
        </w:rPr>
        <w:t>452080, Киргиз-Мияки, ул. Губайдуллина, 137,</w:t>
      </w:r>
      <w:r>
        <w:rPr>
          <w:rStyle w:val="3"/>
          <w:color w:val="000000"/>
        </w:rPr>
        <w:br/>
        <w:t>тел. 2-10-85,факс 2-10-85</w:t>
      </w:r>
      <w:r>
        <w:rPr>
          <w:rStyle w:val="3"/>
          <w:color w:val="000000"/>
        </w:rPr>
        <w:br/>
      </w:r>
      <w:r>
        <w:rPr>
          <w:rStyle w:val="3"/>
          <w:color w:val="000000"/>
          <w:lang w:val="en-US" w:eastAsia="en-US"/>
        </w:rPr>
        <w:t>e</w:t>
      </w:r>
      <w:r w:rsidRPr="006D5A71">
        <w:rPr>
          <w:rStyle w:val="3"/>
          <w:color w:val="000000"/>
          <w:lang w:eastAsia="en-US"/>
        </w:rPr>
        <w:t>-</w:t>
      </w:r>
      <w:r>
        <w:rPr>
          <w:rStyle w:val="3"/>
          <w:color w:val="000000"/>
          <w:lang w:val="en-US" w:eastAsia="en-US"/>
        </w:rPr>
        <w:t>mail</w:t>
      </w:r>
      <w:r w:rsidRPr="006D5A71">
        <w:rPr>
          <w:rStyle w:val="3"/>
          <w:color w:val="000000"/>
          <w:lang w:eastAsia="en-US"/>
        </w:rPr>
        <w:t xml:space="preserve">; </w:t>
      </w:r>
      <w:hyperlink r:id="rId6" w:history="1">
        <w:r>
          <w:rPr>
            <w:rStyle w:val="a3"/>
            <w:rFonts w:cs="Arial"/>
            <w:lang w:val="en-US" w:eastAsia="en-US"/>
          </w:rPr>
          <w:t>miaki</w:t>
        </w:r>
        <w:r w:rsidRPr="006D5A71">
          <w:rPr>
            <w:rStyle w:val="a3"/>
            <w:rFonts w:cs="Arial"/>
            <w:lang w:eastAsia="en-US"/>
          </w:rPr>
          <w:t>_</w:t>
        </w:r>
        <w:r>
          <w:rPr>
            <w:rStyle w:val="a3"/>
            <w:rFonts w:cs="Arial"/>
            <w:lang w:val="en-US" w:eastAsia="en-US"/>
          </w:rPr>
          <w:t>selsovet</w:t>
        </w:r>
        <w:r w:rsidRPr="006D5A71">
          <w:rPr>
            <w:rStyle w:val="a3"/>
            <w:rFonts w:cs="Arial"/>
            <w:lang w:eastAsia="en-US"/>
          </w:rPr>
          <w:t>@</w:t>
        </w:r>
        <w:r>
          <w:rPr>
            <w:rStyle w:val="a3"/>
            <w:rFonts w:cs="Arial"/>
            <w:lang w:val="en-US" w:eastAsia="en-US"/>
          </w:rPr>
          <w:t>mail</w:t>
        </w:r>
        <w:r w:rsidRPr="006D5A71">
          <w:rPr>
            <w:rStyle w:val="a3"/>
            <w:rFonts w:cs="Arial"/>
            <w:lang w:eastAsia="en-US"/>
          </w:rPr>
          <w:t>.</w:t>
        </w:r>
        <w:r>
          <w:rPr>
            <w:rStyle w:val="a3"/>
            <w:rFonts w:cs="Arial"/>
            <w:lang w:val="en-US" w:eastAsia="en-US"/>
          </w:rPr>
          <w:t>ru</w:t>
        </w:r>
      </w:hyperlink>
    </w:p>
    <w:p w:rsidR="00140A3F" w:rsidRDefault="00C17D17">
      <w:pPr>
        <w:framePr w:wrap="none" w:vAnchor="page" w:hAnchor="page" w:x="5944" w:y="1030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79057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3F" w:rsidRDefault="00140A3F">
      <w:pPr>
        <w:pStyle w:val="50"/>
        <w:framePr w:w="10349" w:h="590" w:hRule="exact" w:wrap="none" w:vAnchor="page" w:hAnchor="page" w:x="1355" w:y="3526"/>
        <w:shd w:val="clear" w:color="auto" w:fill="auto"/>
        <w:tabs>
          <w:tab w:val="left" w:pos="7150"/>
        </w:tabs>
        <w:spacing w:after="0" w:line="240" w:lineRule="exact"/>
        <w:ind w:left="560"/>
      </w:pPr>
      <w:r>
        <w:rPr>
          <w:rStyle w:val="51"/>
          <w:color w:val="000000"/>
        </w:rPr>
        <w:t>КАРАР</w:t>
      </w:r>
      <w:r>
        <w:rPr>
          <w:rStyle w:val="51"/>
          <w:color w:val="000000"/>
        </w:rPr>
        <w:tab/>
      </w:r>
      <w:r>
        <w:rPr>
          <w:rStyle w:val="5"/>
          <w:color w:val="000000"/>
        </w:rPr>
        <w:t>ПОСТАНОВЛЕНИЕ</w:t>
      </w:r>
    </w:p>
    <w:p w:rsidR="00140A3F" w:rsidRDefault="00140A3F">
      <w:pPr>
        <w:pStyle w:val="60"/>
        <w:framePr w:w="10349" w:h="590" w:hRule="exact" w:wrap="none" w:vAnchor="page" w:hAnchor="page" w:x="1355" w:y="3526"/>
        <w:shd w:val="clear" w:color="auto" w:fill="auto"/>
        <w:spacing w:before="0" w:after="0" w:line="240" w:lineRule="exact"/>
        <w:ind w:left="560"/>
      </w:pPr>
      <w:r>
        <w:rPr>
          <w:rStyle w:val="6"/>
          <w:color w:val="000000"/>
        </w:rPr>
        <w:t>№ 313 от 06 августа 2019 г.</w:t>
      </w:r>
    </w:p>
    <w:p w:rsidR="00140A3F" w:rsidRDefault="00140A3F">
      <w:pPr>
        <w:pStyle w:val="21"/>
        <w:framePr w:w="10349" w:h="1021" w:hRule="exact" w:wrap="none" w:vAnchor="page" w:hAnchor="page" w:x="1355" w:y="4359"/>
        <w:shd w:val="clear" w:color="auto" w:fill="auto"/>
        <w:spacing w:before="0"/>
        <w:ind w:right="60"/>
      </w:pPr>
      <w:r>
        <w:rPr>
          <w:rStyle w:val="2"/>
          <w:color w:val="000000"/>
        </w:rPr>
        <w:t>Об утверждении документации об аукционе по проведению открытого аукциона</w:t>
      </w:r>
      <w:r>
        <w:rPr>
          <w:rStyle w:val="2"/>
          <w:color w:val="000000"/>
        </w:rPr>
        <w:br/>
        <w:t>на право заключения договора о передаче объектов муниципального нежилого</w:t>
      </w:r>
    </w:p>
    <w:p w:rsidR="00140A3F" w:rsidRDefault="00140A3F">
      <w:pPr>
        <w:pStyle w:val="21"/>
        <w:framePr w:w="10349" w:h="1021" w:hRule="exact" w:wrap="none" w:vAnchor="page" w:hAnchor="page" w:x="1355" w:y="4359"/>
        <w:shd w:val="clear" w:color="auto" w:fill="auto"/>
        <w:spacing w:before="0"/>
        <w:ind w:right="60"/>
      </w:pPr>
      <w:r>
        <w:rPr>
          <w:rStyle w:val="2"/>
          <w:color w:val="000000"/>
        </w:rPr>
        <w:t>фонда в аренду без права выкупа</w:t>
      </w:r>
    </w:p>
    <w:p w:rsidR="00140A3F" w:rsidRDefault="00140A3F">
      <w:pPr>
        <w:pStyle w:val="21"/>
        <w:framePr w:w="10349" w:h="10002" w:hRule="exact" w:wrap="none" w:vAnchor="page" w:hAnchor="page" w:x="1355" w:y="5645"/>
        <w:shd w:val="clear" w:color="auto" w:fill="auto"/>
        <w:spacing w:before="0" w:line="317" w:lineRule="exact"/>
        <w:ind w:left="560" w:firstLine="700"/>
        <w:jc w:val="both"/>
      </w:pPr>
      <w:r>
        <w:rPr>
          <w:rStyle w:val="2"/>
          <w:color w:val="000000"/>
        </w:rPr>
        <w:t>Руководствуясь Федеральным законом №135-Ф3 «О защите конкуренции», Гражданским кодексом Российской Федерации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67,</w:t>
      </w:r>
    </w:p>
    <w:p w:rsidR="00140A3F" w:rsidRDefault="00140A3F">
      <w:pPr>
        <w:pStyle w:val="21"/>
        <w:framePr w:w="10349" w:h="10002" w:hRule="exact" w:wrap="none" w:vAnchor="page" w:hAnchor="page" w:x="1355" w:y="5645"/>
        <w:shd w:val="clear" w:color="auto" w:fill="auto"/>
        <w:spacing w:before="0" w:line="317" w:lineRule="exact"/>
        <w:ind w:left="560"/>
        <w:jc w:val="both"/>
      </w:pPr>
      <w:r>
        <w:rPr>
          <w:rStyle w:val="2"/>
          <w:color w:val="000000"/>
        </w:rPr>
        <w:t>ПОСТАНОВЛЯЮ:</w:t>
      </w:r>
    </w:p>
    <w:p w:rsidR="00140A3F" w:rsidRDefault="00140A3F">
      <w:pPr>
        <w:pStyle w:val="21"/>
        <w:framePr w:w="10349" w:h="10002" w:hRule="exact" w:wrap="none" w:vAnchor="page" w:hAnchor="page" w:x="1355" w:y="5645"/>
        <w:numPr>
          <w:ilvl w:val="0"/>
          <w:numId w:val="1"/>
        </w:numPr>
        <w:shd w:val="clear" w:color="auto" w:fill="auto"/>
        <w:tabs>
          <w:tab w:val="left" w:pos="1640"/>
        </w:tabs>
        <w:spacing w:before="0" w:line="317" w:lineRule="exact"/>
        <w:ind w:left="560" w:firstLine="700"/>
        <w:jc w:val="both"/>
      </w:pPr>
      <w:r>
        <w:rPr>
          <w:rStyle w:val="2"/>
          <w:color w:val="000000"/>
        </w:rPr>
        <w:t>Объявить открытый аукцион на право заключения договора о передаче объектов муниципального нежилого фонда в аренду без права выкупа, одним лотом:</w:t>
      </w:r>
    </w:p>
    <w:p w:rsidR="00140A3F" w:rsidRDefault="00140A3F">
      <w:pPr>
        <w:pStyle w:val="21"/>
        <w:framePr w:w="10349" w:h="10002" w:hRule="exact" w:wrap="none" w:vAnchor="page" w:hAnchor="page" w:x="1355" w:y="5645"/>
        <w:shd w:val="clear" w:color="auto" w:fill="auto"/>
        <w:tabs>
          <w:tab w:val="left" w:pos="7299"/>
        </w:tabs>
        <w:spacing w:before="0" w:line="317" w:lineRule="exact"/>
        <w:ind w:left="560"/>
        <w:jc w:val="both"/>
      </w:pPr>
      <w:r>
        <w:rPr>
          <w:rStyle w:val="2"/>
          <w:color w:val="000000"/>
        </w:rPr>
        <w:t>ЛОТ 1: Встроенные нежилые помещения на втором этаже двухэтажного кирпичного административного здания с</w:t>
      </w:r>
      <w:r>
        <w:rPr>
          <w:rStyle w:val="2"/>
          <w:color w:val="000000"/>
        </w:rPr>
        <w:tab/>
        <w:t>кадастровым номером</w:t>
      </w:r>
    </w:p>
    <w:p w:rsidR="00140A3F" w:rsidRDefault="00140A3F">
      <w:pPr>
        <w:pStyle w:val="21"/>
        <w:framePr w:w="10349" w:h="10002" w:hRule="exact" w:wrap="none" w:vAnchor="page" w:hAnchor="page" w:x="1355" w:y="5645"/>
        <w:shd w:val="clear" w:color="auto" w:fill="auto"/>
        <w:spacing w:before="0" w:line="317" w:lineRule="exact"/>
        <w:ind w:left="560"/>
        <w:jc w:val="both"/>
      </w:pPr>
      <w:r>
        <w:rPr>
          <w:rStyle w:val="2"/>
          <w:color w:val="000000"/>
        </w:rPr>
        <w:t>02:40:090401:355.</w:t>
      </w:r>
    </w:p>
    <w:p w:rsidR="00140A3F" w:rsidRDefault="00140A3F">
      <w:pPr>
        <w:pStyle w:val="21"/>
        <w:framePr w:w="10349" w:h="10002" w:hRule="exact" w:wrap="none" w:vAnchor="page" w:hAnchor="page" w:x="1355" w:y="5645"/>
        <w:numPr>
          <w:ilvl w:val="0"/>
          <w:numId w:val="1"/>
        </w:numPr>
        <w:shd w:val="clear" w:color="auto" w:fill="auto"/>
        <w:tabs>
          <w:tab w:val="left" w:pos="1640"/>
        </w:tabs>
        <w:spacing w:before="0" w:line="317" w:lineRule="exact"/>
        <w:ind w:left="560" w:firstLine="700"/>
        <w:jc w:val="both"/>
      </w:pPr>
      <w:r>
        <w:rPr>
          <w:rStyle w:val="2"/>
          <w:color w:val="000000"/>
        </w:rPr>
        <w:t>Утвердить прилагаемые документации об аукционе по проведению открытого аукциона на право заключения договора о передаче объектов муниципального нежилого фонда в аренду без права выкупа, указанного в п. 1 настоящего постановления (приложение № 1).</w:t>
      </w:r>
    </w:p>
    <w:p w:rsidR="00140A3F" w:rsidRDefault="00140A3F">
      <w:pPr>
        <w:pStyle w:val="21"/>
        <w:framePr w:w="10349" w:h="10002" w:hRule="exact" w:wrap="none" w:vAnchor="page" w:hAnchor="page" w:x="1355" w:y="5645"/>
        <w:numPr>
          <w:ilvl w:val="0"/>
          <w:numId w:val="1"/>
        </w:numPr>
        <w:shd w:val="clear" w:color="auto" w:fill="auto"/>
        <w:tabs>
          <w:tab w:val="left" w:pos="1765"/>
        </w:tabs>
        <w:spacing w:before="0" w:line="317" w:lineRule="exact"/>
        <w:ind w:left="560" w:firstLine="700"/>
        <w:jc w:val="both"/>
      </w:pPr>
      <w:r>
        <w:rPr>
          <w:rStyle w:val="2"/>
          <w:color w:val="000000"/>
        </w:rPr>
        <w:t>Утвердить прилагаемый текст информационного сообщения о проведении открытого аукциона на право заключения договора о передаче объектов муниципального нежилого фонда в аренду без права выкупа одним лотом, указанного в п. 1 настоящего постановления (приложение № 2)</w:t>
      </w:r>
    </w:p>
    <w:p w:rsidR="00140A3F" w:rsidRDefault="00140A3F">
      <w:pPr>
        <w:pStyle w:val="21"/>
        <w:framePr w:w="10349" w:h="10002" w:hRule="exact" w:wrap="none" w:vAnchor="page" w:hAnchor="page" w:x="1355" w:y="5645"/>
        <w:numPr>
          <w:ilvl w:val="0"/>
          <w:numId w:val="1"/>
        </w:numPr>
        <w:shd w:val="clear" w:color="auto" w:fill="auto"/>
        <w:tabs>
          <w:tab w:val="left" w:pos="1765"/>
        </w:tabs>
        <w:spacing w:before="0" w:line="317" w:lineRule="exact"/>
        <w:ind w:left="560" w:firstLine="700"/>
        <w:jc w:val="both"/>
      </w:pPr>
      <w:r>
        <w:rPr>
          <w:rStyle w:val="2"/>
          <w:color w:val="000000"/>
        </w:rPr>
        <w:t>Комиссии для проведения аукционов (конкурсов) на право заключения договоров аренды, безвозмездного пользования, доверительного управления и иных договоров в соответствии с действующим законодательством организовать и провести аукцион на право заключения договора о передаче объектов муниципального нежилого фонда в аренду без права выкупа, указанного в п. 1 настоящего постановления;</w:t>
      </w:r>
    </w:p>
    <w:p w:rsidR="00140A3F" w:rsidRDefault="00140A3F">
      <w:pPr>
        <w:pStyle w:val="21"/>
        <w:framePr w:w="10349" w:h="10002" w:hRule="exact" w:wrap="none" w:vAnchor="page" w:hAnchor="page" w:x="1355" w:y="5645"/>
        <w:shd w:val="clear" w:color="auto" w:fill="auto"/>
        <w:spacing w:before="0" w:line="317" w:lineRule="exact"/>
        <w:ind w:left="560"/>
        <w:jc w:val="right"/>
      </w:pPr>
      <w:r>
        <w:rPr>
          <w:rStyle w:val="2"/>
          <w:color w:val="000000"/>
        </w:rPr>
        <w:t>обеспечить в установленном порядке размещение на официальном сайте сельского поселения Миякинский сельсовет муниципального района</w:t>
      </w:r>
    </w:p>
    <w:p w:rsidR="00140A3F" w:rsidRDefault="00140A3F">
      <w:pPr>
        <w:rPr>
          <w:color w:val="auto"/>
          <w:sz w:val="2"/>
          <w:szCs w:val="2"/>
        </w:rPr>
        <w:sectPr w:rsidR="00140A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0A3F" w:rsidRDefault="00140A3F">
      <w:pPr>
        <w:pStyle w:val="21"/>
        <w:framePr w:w="10301" w:h="1967" w:hRule="exact" w:wrap="none" w:vAnchor="page" w:hAnchor="page" w:x="1150" w:y="917"/>
        <w:shd w:val="clear" w:color="auto" w:fill="auto"/>
        <w:spacing w:before="0" w:line="317" w:lineRule="exact"/>
        <w:ind w:left="540"/>
        <w:jc w:val="both"/>
      </w:pPr>
      <w:r>
        <w:rPr>
          <w:rStyle w:val="2"/>
          <w:color w:val="000000"/>
        </w:rPr>
        <w:lastRenderedPageBreak/>
        <w:t xml:space="preserve">Миякинский район Республики Башкортостан </w:t>
      </w:r>
      <w:hyperlink r:id="rId8" w:history="1">
        <w:r>
          <w:rPr>
            <w:rStyle w:val="a3"/>
            <w:lang w:val="en-US" w:eastAsia="en-US"/>
          </w:rPr>
          <w:t>http</w:t>
        </w:r>
        <w:r w:rsidRPr="006D5A71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spmivaki</w:t>
        </w:r>
        <w:r w:rsidRPr="006D5A71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6D5A71">
        <w:rPr>
          <w:rStyle w:val="2"/>
          <w:color w:val="000000"/>
          <w:lang w:eastAsia="en-US"/>
        </w:rPr>
        <w:t xml:space="preserve">. </w:t>
      </w:r>
      <w:hyperlink r:id="rId9" w:history="1">
        <w:r>
          <w:rPr>
            <w:rStyle w:val="a3"/>
            <w:lang w:val="en-US" w:eastAsia="en-US"/>
          </w:rPr>
          <w:t>www</w:t>
        </w:r>
        <w:r w:rsidRPr="006D5A71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torgi</w:t>
        </w:r>
        <w:r w:rsidRPr="006D5A71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gov</w:t>
        </w:r>
        <w:r w:rsidRPr="006D5A71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6D5A71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в сети Интернет документации об аукционе по проведению открытого аукциона на право заключения договора о передаче объектов муниципального нежилого фонда в аренду без права выкупа, указанного в пункте 1 настоящего постановления.</w:t>
      </w:r>
    </w:p>
    <w:p w:rsidR="00140A3F" w:rsidRDefault="00140A3F">
      <w:pPr>
        <w:pStyle w:val="21"/>
        <w:framePr w:w="10301" w:h="1967" w:hRule="exact" w:wrap="none" w:vAnchor="page" w:hAnchor="page" w:x="1150" w:y="917"/>
        <w:numPr>
          <w:ilvl w:val="0"/>
          <w:numId w:val="1"/>
        </w:numPr>
        <w:shd w:val="clear" w:color="auto" w:fill="auto"/>
        <w:tabs>
          <w:tab w:val="left" w:pos="1268"/>
        </w:tabs>
        <w:spacing w:before="0" w:line="317" w:lineRule="exact"/>
        <w:ind w:left="960"/>
        <w:jc w:val="both"/>
      </w:pPr>
      <w:r>
        <w:rPr>
          <w:rStyle w:val="2"/>
          <w:color w:val="000000"/>
        </w:rPr>
        <w:t>Контроль за исполнением настоящего постановления оставляю за собой.</w:t>
      </w:r>
    </w:p>
    <w:p w:rsidR="00140A3F" w:rsidRDefault="00140A3F">
      <w:pPr>
        <w:pStyle w:val="23"/>
        <w:framePr w:wrap="none" w:vAnchor="page" w:hAnchor="page" w:x="7352" w:y="3113"/>
        <w:shd w:val="clear" w:color="auto" w:fill="auto"/>
        <w:spacing w:line="90" w:lineRule="exact"/>
      </w:pPr>
      <w:r>
        <w:rPr>
          <w:rStyle w:val="2Arial"/>
          <w:color w:val="000000"/>
        </w:rPr>
        <w:t>г \</w:t>
      </w:r>
    </w:p>
    <w:p w:rsidR="00140A3F" w:rsidRDefault="00C17D17">
      <w:pPr>
        <w:framePr w:wrap="none" w:vAnchor="page" w:hAnchor="page" w:x="2038" w:y="3305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40055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3F" w:rsidRDefault="00140A3F">
      <w:pPr>
        <w:pStyle w:val="a5"/>
        <w:framePr w:wrap="none" w:vAnchor="page" w:hAnchor="page" w:x="9027" w:y="4113"/>
        <w:shd w:val="clear" w:color="auto" w:fill="auto"/>
        <w:spacing w:line="280" w:lineRule="exact"/>
      </w:pPr>
      <w:r>
        <w:rPr>
          <w:rStyle w:val="a4"/>
          <w:color w:val="000000"/>
        </w:rPr>
        <w:t>И.Х. Хасаев</w:t>
      </w:r>
    </w:p>
    <w:p w:rsidR="00140A3F" w:rsidRDefault="00140A3F">
      <w:pPr>
        <w:rPr>
          <w:color w:val="auto"/>
          <w:sz w:val="2"/>
          <w:szCs w:val="2"/>
        </w:rPr>
        <w:sectPr w:rsidR="00140A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0A3F" w:rsidRDefault="00C17D17">
      <w:pPr>
        <w:pStyle w:val="70"/>
        <w:framePr w:w="4037" w:h="212" w:hRule="exact" w:wrap="none" w:vAnchor="page" w:hAnchor="page" w:x="934" w:y="1096"/>
        <w:shd w:val="clear" w:color="auto" w:fill="auto"/>
        <w:spacing w:line="150" w:lineRule="exact"/>
        <w:ind w:left="652" w:right="6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3427095</wp:posOffset>
                </wp:positionH>
                <wp:positionV relativeFrom="page">
                  <wp:posOffset>2237740</wp:posOffset>
                </wp:positionV>
                <wp:extent cx="911225" cy="0"/>
                <wp:effectExtent l="7620" t="8890" r="5080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22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6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9.85pt;margin-top:176.2pt;width: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2353310</wp:posOffset>
                </wp:positionV>
                <wp:extent cx="5910580" cy="0"/>
                <wp:effectExtent l="10160" t="10160" r="1333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straightConnector1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6239" id="AutoShape 3" o:spid="_x0000_s1026" type="#_x0000_t32" style="position:absolute;margin-left:72.8pt;margin-top:185.3pt;width:46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/c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" o:allowincell="f" strokeweight=".95pt">
                <w10:wrap anchorx="page" anchory="page"/>
              </v:shape>
            </w:pict>
          </mc:Fallback>
        </mc:AlternateContent>
      </w:r>
      <w:r w:rsidR="00140A3F">
        <w:rPr>
          <w:rStyle w:val="7"/>
          <w:color w:val="000000"/>
        </w:rPr>
        <w:t>БАШКОРТОСТАН РЕСПУБЛИКАЬЫ</w:t>
      </w:r>
    </w:p>
    <w:p w:rsidR="00140A3F" w:rsidRDefault="00140A3F">
      <w:pPr>
        <w:pStyle w:val="70"/>
        <w:framePr w:w="4037" w:h="422" w:hRule="exact" w:wrap="none" w:vAnchor="page" w:hAnchor="page" w:x="934" w:y="1819"/>
        <w:shd w:val="clear" w:color="auto" w:fill="auto"/>
        <w:spacing w:line="182" w:lineRule="exact"/>
      </w:pPr>
      <w:r>
        <w:rPr>
          <w:rStyle w:val="7"/>
          <w:color w:val="000000"/>
        </w:rPr>
        <w:t>АУЫЛ СОВЕТЫ АУЫЛ</w:t>
      </w:r>
      <w:r>
        <w:rPr>
          <w:rStyle w:val="7"/>
          <w:color w:val="000000"/>
        </w:rPr>
        <w:br/>
        <w:t xml:space="preserve">БилемеьЕ </w:t>
      </w:r>
      <w:r>
        <w:rPr>
          <w:rStyle w:val="71"/>
          <w:color w:val="000000"/>
        </w:rPr>
        <w:t>хакимиэте</w:t>
      </w:r>
    </w:p>
    <w:p w:rsidR="00140A3F" w:rsidRDefault="00140A3F">
      <w:pPr>
        <w:pStyle w:val="70"/>
        <w:framePr w:w="4037" w:h="245" w:hRule="exact" w:wrap="none" w:vAnchor="page" w:hAnchor="page" w:x="934" w:y="1446"/>
        <w:shd w:val="clear" w:color="auto" w:fill="auto"/>
        <w:spacing w:line="150" w:lineRule="exact"/>
        <w:ind w:left="1080" w:right="1051"/>
      </w:pPr>
      <w:r>
        <w:rPr>
          <w:rStyle w:val="7"/>
          <w:color w:val="000000"/>
        </w:rPr>
        <w:t>МУНИЦИПАЛЫ РАЙОНЫ</w:t>
      </w:r>
    </w:p>
    <w:p w:rsidR="00140A3F" w:rsidRDefault="00140A3F">
      <w:pPr>
        <w:pStyle w:val="80"/>
        <w:framePr w:wrap="none" w:vAnchor="page" w:hAnchor="page" w:x="2283" w:y="1264"/>
        <w:shd w:val="clear" w:color="auto" w:fill="auto"/>
        <w:spacing w:line="190" w:lineRule="exact"/>
      </w:pPr>
      <w:r>
        <w:rPr>
          <w:rStyle w:val="8"/>
          <w:color w:val="000000"/>
        </w:rPr>
        <w:t xml:space="preserve">миекэ </w:t>
      </w:r>
      <w:r>
        <w:rPr>
          <w:rStyle w:val="81"/>
          <w:color w:val="000000"/>
        </w:rPr>
        <w:t>районы</w:t>
      </w:r>
    </w:p>
    <w:p w:rsidR="00140A3F" w:rsidRDefault="00140A3F">
      <w:pPr>
        <w:pStyle w:val="60"/>
        <w:framePr w:wrap="none" w:vAnchor="page" w:hAnchor="page" w:x="2662" w:y="1595"/>
        <w:shd w:val="clear" w:color="auto" w:fill="auto"/>
        <w:spacing w:before="0" w:after="0" w:line="240" w:lineRule="exact"/>
        <w:jc w:val="left"/>
      </w:pPr>
      <w:r>
        <w:rPr>
          <w:rStyle w:val="6"/>
          <w:color w:val="000000"/>
        </w:rPr>
        <w:t>мивке</w:t>
      </w:r>
    </w:p>
    <w:p w:rsidR="00140A3F" w:rsidRDefault="00C17D17">
      <w:pPr>
        <w:framePr w:wrap="none" w:vAnchor="page" w:hAnchor="page" w:x="5523" w:y="1662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77152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3F" w:rsidRDefault="00140A3F">
      <w:pPr>
        <w:pStyle w:val="70"/>
        <w:framePr w:w="4118" w:h="969" w:hRule="exact" w:wrap="none" w:vAnchor="page" w:hAnchor="page" w:x="6915" w:y="1007"/>
        <w:shd w:val="clear" w:color="auto" w:fill="auto"/>
        <w:spacing w:line="182" w:lineRule="exact"/>
        <w:ind w:right="20"/>
      </w:pPr>
      <w:r>
        <w:rPr>
          <w:rStyle w:val="7"/>
          <w:color w:val="000000"/>
        </w:rPr>
        <w:t>АДМИНИСТРАЦИЯ</w:t>
      </w:r>
      <w:r>
        <w:rPr>
          <w:rStyle w:val="7"/>
          <w:color w:val="000000"/>
        </w:rPr>
        <w:br/>
        <w:t>СЕЛЬСКОГО ПОСЕЛЕНИЯ</w:t>
      </w:r>
      <w:r>
        <w:rPr>
          <w:rStyle w:val="7"/>
          <w:color w:val="000000"/>
        </w:rPr>
        <w:br/>
        <w:t>МИЯКИНСКИЙ СЕЛЬСОВЕТ</w:t>
      </w:r>
      <w:r>
        <w:rPr>
          <w:rStyle w:val="7"/>
          <w:color w:val="000000"/>
        </w:rPr>
        <w:br/>
        <w:t>МУНИЦИПАЛЬНОГО РАЙОНА МИЯКИНСКИЙ РАЙОН</w:t>
      </w:r>
      <w:r>
        <w:rPr>
          <w:rStyle w:val="7"/>
          <w:color w:val="000000"/>
        </w:rPr>
        <w:br/>
        <w:t>РЕСПУБЛИКИ БАШКОРТОСТАН</w:t>
      </w:r>
    </w:p>
    <w:p w:rsidR="00140A3F" w:rsidRDefault="00140A3F">
      <w:pPr>
        <w:pStyle w:val="30"/>
        <w:framePr w:w="4037" w:h="954" w:hRule="exact" w:wrap="none" w:vAnchor="page" w:hAnchor="page" w:x="934" w:y="2365"/>
        <w:shd w:val="clear" w:color="auto" w:fill="auto"/>
        <w:spacing w:line="178" w:lineRule="exact"/>
      </w:pPr>
      <w:r>
        <w:rPr>
          <w:rStyle w:val="3"/>
          <w:color w:val="000000"/>
        </w:rPr>
        <w:t>ИНН 0238001480</w:t>
      </w:r>
      <w:r>
        <w:rPr>
          <w:rStyle w:val="3"/>
          <w:color w:val="000000"/>
        </w:rPr>
        <w:br/>
        <w:t>ОГРН 1020200677386</w:t>
      </w:r>
    </w:p>
    <w:p w:rsidR="00140A3F" w:rsidRDefault="00140A3F">
      <w:pPr>
        <w:pStyle w:val="30"/>
        <w:framePr w:w="4037" w:h="954" w:hRule="exact" w:wrap="none" w:vAnchor="page" w:hAnchor="page" w:x="934" w:y="2365"/>
        <w:shd w:val="clear" w:color="auto" w:fill="auto"/>
        <w:spacing w:line="178" w:lineRule="exact"/>
      </w:pPr>
      <w:r>
        <w:rPr>
          <w:rStyle w:val="3"/>
          <w:color w:val="000000"/>
        </w:rPr>
        <w:t>452080, Кыргыз- Миэкв, Гебэйзуллин урамы, 137,</w:t>
      </w:r>
      <w:r>
        <w:rPr>
          <w:rStyle w:val="3"/>
          <w:color w:val="000000"/>
        </w:rPr>
        <w:br/>
        <w:t>тел. 2-10-85, факс 2-10-85</w:t>
      </w:r>
      <w:r>
        <w:rPr>
          <w:rStyle w:val="3"/>
          <w:color w:val="000000"/>
        </w:rPr>
        <w:br/>
      </w:r>
      <w:r>
        <w:rPr>
          <w:rStyle w:val="3"/>
          <w:color w:val="000000"/>
          <w:lang w:val="en-US" w:eastAsia="en-US"/>
        </w:rPr>
        <w:t>e</w:t>
      </w:r>
      <w:r w:rsidRPr="006D5A71">
        <w:rPr>
          <w:rStyle w:val="3"/>
          <w:color w:val="000000"/>
          <w:lang w:eastAsia="en-US"/>
        </w:rPr>
        <w:t>-</w:t>
      </w:r>
      <w:r>
        <w:rPr>
          <w:rStyle w:val="3"/>
          <w:color w:val="000000"/>
          <w:lang w:val="en-US" w:eastAsia="en-US"/>
        </w:rPr>
        <w:t>mail</w:t>
      </w:r>
      <w:r w:rsidRPr="006D5A71">
        <w:rPr>
          <w:rStyle w:val="3"/>
          <w:color w:val="000000"/>
          <w:lang w:eastAsia="en-US"/>
        </w:rPr>
        <w:t xml:space="preserve">: </w:t>
      </w:r>
      <w:hyperlink r:id="rId12" w:history="1">
        <w:r>
          <w:rPr>
            <w:rStyle w:val="a3"/>
            <w:rFonts w:cs="Arial"/>
            <w:lang w:val="en-US" w:eastAsia="en-US"/>
          </w:rPr>
          <w:t>miaki</w:t>
        </w:r>
        <w:r w:rsidRPr="006D5A71">
          <w:rPr>
            <w:rStyle w:val="a3"/>
            <w:rFonts w:cs="Arial"/>
            <w:lang w:eastAsia="en-US"/>
          </w:rPr>
          <w:t>_</w:t>
        </w:r>
        <w:r>
          <w:rPr>
            <w:rStyle w:val="a3"/>
            <w:rFonts w:cs="Arial"/>
            <w:lang w:val="en-US" w:eastAsia="en-US"/>
          </w:rPr>
          <w:t>selsovet</w:t>
        </w:r>
        <w:r w:rsidRPr="006D5A71">
          <w:rPr>
            <w:rStyle w:val="a3"/>
            <w:rFonts w:cs="Arial"/>
            <w:lang w:eastAsia="en-US"/>
          </w:rPr>
          <w:t>@</w:t>
        </w:r>
        <w:r>
          <w:rPr>
            <w:rStyle w:val="a3"/>
            <w:rFonts w:cs="Arial"/>
            <w:lang w:val="en-US" w:eastAsia="en-US"/>
          </w:rPr>
          <w:t>mail</w:t>
        </w:r>
        <w:r w:rsidRPr="006D5A71">
          <w:rPr>
            <w:rStyle w:val="a3"/>
            <w:rFonts w:cs="Arial"/>
            <w:lang w:eastAsia="en-US"/>
          </w:rPr>
          <w:t>.</w:t>
        </w:r>
        <w:r>
          <w:rPr>
            <w:rStyle w:val="a3"/>
            <w:rFonts w:cs="Arial"/>
            <w:lang w:val="en-US" w:eastAsia="en-US"/>
          </w:rPr>
          <w:t>ru</w:t>
        </w:r>
      </w:hyperlink>
    </w:p>
    <w:p w:rsidR="00140A3F" w:rsidRDefault="00140A3F">
      <w:pPr>
        <w:pStyle w:val="30"/>
        <w:framePr w:w="4118" w:h="964" w:hRule="exact" w:wrap="none" w:vAnchor="page" w:hAnchor="page" w:x="6915" w:y="2110"/>
        <w:shd w:val="clear" w:color="auto" w:fill="auto"/>
        <w:spacing w:line="178" w:lineRule="exact"/>
        <w:ind w:right="20"/>
      </w:pPr>
      <w:r>
        <w:rPr>
          <w:rStyle w:val="3"/>
          <w:color w:val="000000"/>
        </w:rPr>
        <w:t>ИНН 0238001480</w:t>
      </w:r>
      <w:r>
        <w:rPr>
          <w:rStyle w:val="3"/>
          <w:color w:val="000000"/>
        </w:rPr>
        <w:br/>
        <w:t>ОГРН 1020200677386</w:t>
      </w:r>
    </w:p>
    <w:p w:rsidR="00140A3F" w:rsidRDefault="00140A3F">
      <w:pPr>
        <w:pStyle w:val="30"/>
        <w:framePr w:w="4118" w:h="964" w:hRule="exact" w:wrap="none" w:vAnchor="page" w:hAnchor="page" w:x="6915" w:y="2110"/>
        <w:shd w:val="clear" w:color="auto" w:fill="auto"/>
        <w:spacing w:line="178" w:lineRule="exact"/>
        <w:ind w:right="20"/>
      </w:pPr>
      <w:r>
        <w:rPr>
          <w:rStyle w:val="3"/>
          <w:color w:val="000000"/>
        </w:rPr>
        <w:t>452080, Киргиз-Мияки, ул. Губайдуллина, 137,</w:t>
      </w:r>
      <w:r>
        <w:rPr>
          <w:rStyle w:val="3"/>
          <w:color w:val="000000"/>
        </w:rPr>
        <w:br/>
        <w:t>тел. 2-10-85,факс 2-10-85</w:t>
      </w:r>
      <w:r>
        <w:rPr>
          <w:rStyle w:val="3"/>
          <w:color w:val="000000"/>
        </w:rPr>
        <w:br/>
      </w:r>
      <w:r>
        <w:rPr>
          <w:rStyle w:val="3"/>
          <w:color w:val="000000"/>
          <w:lang w:val="en-US" w:eastAsia="en-US"/>
        </w:rPr>
        <w:t>e</w:t>
      </w:r>
      <w:r w:rsidRPr="006D5A71">
        <w:rPr>
          <w:rStyle w:val="3"/>
          <w:color w:val="000000"/>
          <w:lang w:eastAsia="en-US"/>
        </w:rPr>
        <w:t>-</w:t>
      </w:r>
      <w:r>
        <w:rPr>
          <w:rStyle w:val="3"/>
          <w:color w:val="000000"/>
          <w:lang w:val="en-US" w:eastAsia="en-US"/>
        </w:rPr>
        <w:t>mail</w:t>
      </w:r>
      <w:r w:rsidRPr="006D5A71">
        <w:rPr>
          <w:rStyle w:val="3"/>
          <w:color w:val="000000"/>
          <w:lang w:eastAsia="en-US"/>
        </w:rPr>
        <w:t xml:space="preserve">: </w:t>
      </w:r>
      <w:hyperlink r:id="rId13" w:history="1">
        <w:r>
          <w:rPr>
            <w:rStyle w:val="a3"/>
            <w:rFonts w:cs="Arial"/>
            <w:lang w:val="en-US" w:eastAsia="en-US"/>
          </w:rPr>
          <w:t>miaki</w:t>
        </w:r>
        <w:r w:rsidRPr="006D5A71">
          <w:rPr>
            <w:rStyle w:val="a3"/>
            <w:rFonts w:cs="Arial"/>
            <w:lang w:eastAsia="en-US"/>
          </w:rPr>
          <w:t>_</w:t>
        </w:r>
        <w:r>
          <w:rPr>
            <w:rStyle w:val="a3"/>
            <w:rFonts w:cs="Arial"/>
            <w:lang w:val="en-US" w:eastAsia="en-US"/>
          </w:rPr>
          <w:t>selsovet</w:t>
        </w:r>
        <w:r w:rsidRPr="006D5A71">
          <w:rPr>
            <w:rStyle w:val="a3"/>
            <w:rFonts w:cs="Arial"/>
            <w:lang w:eastAsia="en-US"/>
          </w:rPr>
          <w:t>@</w:t>
        </w:r>
        <w:r>
          <w:rPr>
            <w:rStyle w:val="a3"/>
            <w:rFonts w:cs="Arial"/>
            <w:lang w:val="en-US" w:eastAsia="en-US"/>
          </w:rPr>
          <w:t>maii</w:t>
        </w:r>
        <w:r w:rsidRPr="006D5A71">
          <w:rPr>
            <w:rStyle w:val="a3"/>
            <w:rFonts w:cs="Arial"/>
            <w:lang w:eastAsia="en-US"/>
          </w:rPr>
          <w:t>.</w:t>
        </w:r>
        <w:r>
          <w:rPr>
            <w:rStyle w:val="a3"/>
            <w:rFonts w:cs="Arial"/>
            <w:lang w:val="en-US" w:eastAsia="en-US"/>
          </w:rPr>
          <w:t>ru</w:t>
        </w:r>
      </w:hyperlink>
    </w:p>
    <w:p w:rsidR="00140A3F" w:rsidRDefault="00140A3F">
      <w:pPr>
        <w:framePr w:wrap="none" w:vAnchor="page" w:hAnchor="page" w:x="7179" w:y="3029"/>
        <w:rPr>
          <w:color w:val="auto"/>
        </w:rPr>
      </w:pPr>
    </w:p>
    <w:p w:rsidR="00140A3F" w:rsidRDefault="00140A3F">
      <w:pPr>
        <w:pStyle w:val="10"/>
        <w:framePr w:w="2362" w:h="675" w:hRule="exact" w:wrap="none" w:vAnchor="page" w:hAnchor="page" w:x="1433" w:y="3915"/>
        <w:shd w:val="clear" w:color="auto" w:fill="auto"/>
        <w:spacing w:after="32" w:line="280" w:lineRule="exact"/>
        <w:ind w:right="160"/>
      </w:pPr>
      <w:bookmarkStart w:id="1" w:name="bookmark0"/>
      <w:r>
        <w:rPr>
          <w:rStyle w:val="1"/>
          <w:b/>
          <w:bCs/>
          <w:color w:val="000000"/>
        </w:rPr>
        <w:t>БОИОРОК</w:t>
      </w:r>
      <w:bookmarkEnd w:id="1"/>
    </w:p>
    <w:p w:rsidR="00140A3F" w:rsidRDefault="00140A3F">
      <w:pPr>
        <w:pStyle w:val="21"/>
        <w:framePr w:w="2362" w:h="675" w:hRule="exact" w:wrap="none" w:vAnchor="page" w:hAnchor="page" w:x="1433" w:y="3915"/>
        <w:shd w:val="clear" w:color="auto" w:fill="auto"/>
        <w:spacing w:before="0" w:line="280" w:lineRule="exact"/>
        <w:jc w:val="left"/>
      </w:pPr>
      <w:r>
        <w:rPr>
          <w:rStyle w:val="2"/>
          <w:color w:val="000000"/>
        </w:rPr>
        <w:t>«06» август 2019Й</w:t>
      </w:r>
    </w:p>
    <w:p w:rsidR="00140A3F" w:rsidRDefault="00140A3F">
      <w:pPr>
        <w:pStyle w:val="10"/>
        <w:framePr w:wrap="none" w:vAnchor="page" w:hAnchor="page" w:x="8163" w:y="3901"/>
        <w:shd w:val="clear" w:color="auto" w:fill="auto"/>
        <w:spacing w:after="0" w:line="280" w:lineRule="exact"/>
        <w:jc w:val="left"/>
      </w:pPr>
      <w:bookmarkStart w:id="2" w:name="bookmark1"/>
      <w:r>
        <w:rPr>
          <w:rStyle w:val="1"/>
          <w:b/>
          <w:bCs/>
          <w:color w:val="000000"/>
        </w:rPr>
        <w:t>РАСПОРЯЖЕНИЕ</w:t>
      </w:r>
      <w:bookmarkEnd w:id="2"/>
    </w:p>
    <w:p w:rsidR="00140A3F" w:rsidRDefault="00140A3F">
      <w:pPr>
        <w:pStyle w:val="21"/>
        <w:framePr w:wrap="none" w:vAnchor="page" w:hAnchor="page" w:x="5576" w:y="4247"/>
        <w:shd w:val="clear" w:color="auto" w:fill="auto"/>
        <w:spacing w:before="0" w:line="280" w:lineRule="exact"/>
        <w:jc w:val="left"/>
      </w:pPr>
      <w:r>
        <w:rPr>
          <w:rStyle w:val="24"/>
          <w:color w:val="000000"/>
        </w:rPr>
        <w:t>N</w:t>
      </w:r>
      <w:r w:rsidR="006D5A71">
        <w:rPr>
          <w:rStyle w:val="24"/>
          <w:color w:val="000000"/>
          <w:lang w:val="ru-RU"/>
        </w:rPr>
        <w:t xml:space="preserve"> </w:t>
      </w:r>
      <w:r w:rsidRPr="006D5A71">
        <w:rPr>
          <w:rStyle w:val="24"/>
          <w:color w:val="000000"/>
          <w:lang w:val="ru-RU"/>
        </w:rPr>
        <w:t xml:space="preserve"> </w:t>
      </w:r>
      <w:r>
        <w:rPr>
          <w:rStyle w:val="24"/>
          <w:color w:val="000000"/>
          <w:lang w:val="ru-RU" w:eastAsia="ru-RU"/>
        </w:rPr>
        <w:t>49</w:t>
      </w:r>
    </w:p>
    <w:p w:rsidR="00140A3F" w:rsidRDefault="00140A3F">
      <w:pPr>
        <w:pStyle w:val="21"/>
        <w:framePr w:wrap="none" w:vAnchor="page" w:hAnchor="page" w:x="7366" w:y="4232"/>
        <w:shd w:val="clear" w:color="auto" w:fill="auto"/>
        <w:spacing w:before="0" w:line="280" w:lineRule="exact"/>
        <w:jc w:val="left"/>
      </w:pPr>
      <w:r>
        <w:rPr>
          <w:rStyle w:val="2"/>
          <w:color w:val="000000"/>
        </w:rPr>
        <w:t>«06 » августа 2019г</w:t>
      </w:r>
    </w:p>
    <w:p w:rsidR="00140A3F" w:rsidRDefault="00140A3F">
      <w:pPr>
        <w:pStyle w:val="21"/>
        <w:framePr w:w="10349" w:h="3910" w:hRule="exact" w:wrap="none" w:vAnchor="page" w:hAnchor="page" w:x="934" w:y="5082"/>
        <w:shd w:val="clear" w:color="auto" w:fill="auto"/>
        <w:spacing w:before="0" w:after="604"/>
        <w:ind w:right="280"/>
      </w:pPr>
      <w:r>
        <w:rPr>
          <w:rStyle w:val="2"/>
          <w:color w:val="000000"/>
        </w:rPr>
        <w:t>Об объявлении открытого аукциона на право заключения</w:t>
      </w:r>
      <w:r>
        <w:rPr>
          <w:rStyle w:val="2"/>
          <w:color w:val="000000"/>
        </w:rPr>
        <w:br/>
        <w:t>договора о передаче объектов нежилого фонда в аренду без права выкупа</w:t>
      </w:r>
    </w:p>
    <w:p w:rsidR="00140A3F" w:rsidRDefault="00140A3F">
      <w:pPr>
        <w:pStyle w:val="21"/>
        <w:framePr w:w="10349" w:h="3910" w:hRule="exact" w:wrap="none" w:vAnchor="page" w:hAnchor="page" w:x="934" w:y="5082"/>
        <w:shd w:val="clear" w:color="auto" w:fill="auto"/>
        <w:spacing w:before="0" w:line="317" w:lineRule="exact"/>
        <w:ind w:left="560" w:firstLine="880"/>
        <w:jc w:val="both"/>
      </w:pPr>
      <w:r>
        <w:rPr>
          <w:rStyle w:val="2"/>
          <w:color w:val="000000"/>
        </w:rPr>
        <w:t>В соответствии с Федеральным законом Фт 26.07.2008 г. № 135-ФЗ «О защите конкуренции», Положением «О проведении торгов (аукционов, конкурсов) на право заключения договоров аренды, безвозмездного пользования, доверительного управления, на муниципальное имущество, находящееся в собственности сельского поселения Миякинский сельсовет муниципального района Миякинский район Республики Башкортостан», утвержденного решением Совета сельского поселения Миякинский сельсовет муниципального района Миякинский район Республики Башкортостан от 20 февраля 2014 года</w:t>
      </w:r>
    </w:p>
    <w:p w:rsidR="00140A3F" w:rsidRDefault="00140A3F">
      <w:pPr>
        <w:pStyle w:val="21"/>
        <w:framePr w:w="10349" w:h="3902" w:hRule="exact" w:wrap="none" w:vAnchor="page" w:hAnchor="page" w:x="934" w:y="9257"/>
        <w:shd w:val="clear" w:color="auto" w:fill="auto"/>
        <w:spacing w:before="0" w:line="317" w:lineRule="exact"/>
        <w:ind w:left="560" w:firstLine="880"/>
        <w:jc w:val="both"/>
      </w:pPr>
      <w:r>
        <w:rPr>
          <w:rStyle w:val="2"/>
          <w:color w:val="000000"/>
        </w:rPr>
        <w:t>1. Объявить открытый аукцион на право заключения договора аренды муниципального имущества сельского поселения Миякинский сельсовет муниципального района Миякинский район Республики Башкортостан согласно приложению № 1 к настоящему постановлению.</w:t>
      </w:r>
    </w:p>
    <w:p w:rsidR="00140A3F" w:rsidRDefault="00140A3F">
      <w:pPr>
        <w:pStyle w:val="21"/>
        <w:framePr w:w="10349" w:h="3902" w:hRule="exact" w:wrap="none" w:vAnchor="page" w:hAnchor="page" w:x="934" w:y="9257"/>
        <w:shd w:val="clear" w:color="auto" w:fill="auto"/>
        <w:spacing w:before="0" w:line="317" w:lineRule="exact"/>
        <w:ind w:left="560" w:firstLine="740"/>
        <w:jc w:val="both"/>
      </w:pPr>
      <w:r>
        <w:rPr>
          <w:rStyle w:val="2"/>
          <w:color w:val="000000"/>
        </w:rPr>
        <w:t xml:space="preserve">2. Управляющей делами Устивицкой Н.В. сельского поселения Миякинский сельсовет муниципального района Миякинский район Республики Башкортостан совместно с Комитетом по управлению собственностью Министерства земельных и имущественных отношений Республики Башкортостан по Миякинскому району обеспечить в установленном порядке размещение на официальном сайте сельского поселения Миякинский сельсовет муниципального района Миякинский район РБ </w:t>
      </w:r>
      <w:hyperlink r:id="rId14" w:history="1">
        <w:r>
          <w:rPr>
            <w:rStyle w:val="a3"/>
            <w:lang w:val="en-US" w:eastAsia="en-US"/>
          </w:rPr>
          <w:t>http</w:t>
        </w:r>
        <w:r w:rsidRPr="006D5A71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spmiyaki</w:t>
        </w:r>
        <w:r w:rsidRPr="006D5A71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6D5A71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и на официальном сайте Российской Федерации </w:t>
      </w:r>
      <w:r>
        <w:rPr>
          <w:rStyle w:val="2"/>
          <w:color w:val="000000"/>
          <w:lang w:val="en-US" w:eastAsia="en-US"/>
        </w:rPr>
        <w:t>htt</w:t>
      </w:r>
      <w:r>
        <w:rPr>
          <w:rStyle w:val="20"/>
          <w:color w:val="000000"/>
        </w:rPr>
        <w:t>p</w:t>
      </w:r>
      <w:r w:rsidRPr="006D5A71">
        <w:rPr>
          <w:rStyle w:val="20"/>
          <w:color w:val="000000"/>
          <w:lang w:val="ru-RU"/>
        </w:rPr>
        <w:t>://</w:t>
      </w:r>
      <w:r>
        <w:rPr>
          <w:rStyle w:val="20"/>
          <w:color w:val="000000"/>
        </w:rPr>
        <w:t>torgi</w:t>
      </w:r>
      <w:r w:rsidRPr="006D5A71">
        <w:rPr>
          <w:rStyle w:val="20"/>
          <w:color w:val="000000"/>
          <w:lang w:val="ru-RU"/>
        </w:rPr>
        <w:t>.</w:t>
      </w:r>
      <w:r>
        <w:rPr>
          <w:rStyle w:val="20"/>
          <w:color w:val="000000"/>
        </w:rPr>
        <w:t>gov</w:t>
      </w:r>
      <w:r w:rsidRPr="006D5A71">
        <w:rPr>
          <w:rStyle w:val="20"/>
          <w:color w:val="000000"/>
          <w:lang w:val="ru-RU"/>
        </w:rPr>
        <w:t>.</w:t>
      </w:r>
      <w:r>
        <w:rPr>
          <w:rStyle w:val="20"/>
          <w:color w:val="000000"/>
        </w:rPr>
        <w:t>ru</w:t>
      </w:r>
      <w:r w:rsidRPr="006D5A71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в сети Интернет.</w:t>
      </w:r>
    </w:p>
    <w:p w:rsidR="00140A3F" w:rsidRDefault="00140A3F">
      <w:pPr>
        <w:pStyle w:val="21"/>
        <w:framePr w:wrap="none" w:vAnchor="page" w:hAnchor="page" w:x="934" w:y="8970"/>
        <w:shd w:val="clear" w:color="auto" w:fill="auto"/>
        <w:spacing w:before="0" w:line="280" w:lineRule="exact"/>
        <w:ind w:left="560"/>
        <w:jc w:val="left"/>
      </w:pPr>
      <w:r>
        <w:rPr>
          <w:rStyle w:val="2"/>
          <w:color w:val="000000"/>
        </w:rPr>
        <w:t>№242:</w:t>
      </w:r>
    </w:p>
    <w:p w:rsidR="00140A3F" w:rsidRDefault="00140A3F">
      <w:pPr>
        <w:pStyle w:val="a5"/>
        <w:framePr w:wrap="none" w:vAnchor="page" w:hAnchor="page" w:x="1477" w:y="13784"/>
        <w:shd w:val="clear" w:color="auto" w:fill="auto"/>
        <w:spacing w:line="280" w:lineRule="exact"/>
      </w:pPr>
      <w:r>
        <w:rPr>
          <w:rStyle w:val="a4"/>
          <w:color w:val="000000"/>
        </w:rPr>
        <w:t>Глава сельского поселен</w:t>
      </w:r>
    </w:p>
    <w:p w:rsidR="00140A3F" w:rsidRDefault="00C17D17">
      <w:pPr>
        <w:framePr w:wrap="none" w:vAnchor="page" w:hAnchor="page" w:x="4433" w:y="1322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71775" cy="1314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3F" w:rsidRDefault="00140A3F">
      <w:pPr>
        <w:pStyle w:val="a5"/>
        <w:framePr w:wrap="none" w:vAnchor="page" w:hAnchor="page" w:x="9233" w:y="13774"/>
        <w:shd w:val="clear" w:color="auto" w:fill="auto"/>
        <w:spacing w:line="280" w:lineRule="exact"/>
      </w:pPr>
      <w:r>
        <w:rPr>
          <w:rStyle w:val="a4"/>
          <w:color w:val="000000"/>
        </w:rPr>
        <w:t>И.Х. Хасаев</w:t>
      </w:r>
    </w:p>
    <w:p w:rsidR="00140A3F" w:rsidRDefault="00140A3F">
      <w:pPr>
        <w:rPr>
          <w:color w:val="auto"/>
          <w:sz w:val="2"/>
          <w:szCs w:val="2"/>
        </w:rPr>
        <w:sectPr w:rsidR="00140A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0A3F" w:rsidRDefault="00140A3F">
      <w:pPr>
        <w:pStyle w:val="60"/>
        <w:framePr w:w="15322" w:h="1426" w:hRule="exact" w:wrap="none" w:vAnchor="page" w:hAnchor="page" w:x="866" w:y="1198"/>
        <w:shd w:val="clear" w:color="auto" w:fill="auto"/>
        <w:spacing w:before="0" w:after="0" w:line="274" w:lineRule="exact"/>
        <w:ind w:left="10000" w:right="720"/>
        <w:jc w:val="left"/>
      </w:pPr>
      <w:r>
        <w:rPr>
          <w:rStyle w:val="6"/>
          <w:color w:val="000000"/>
        </w:rPr>
        <w:lastRenderedPageBreak/>
        <w:t>Приложение № 1 к распоряжению главы сельского поселения Миякинский сельсовет муниципального района Миякинский район Республики Башкортостан от « 06 » августа 2019 г. № 49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002"/>
        <w:gridCol w:w="2688"/>
        <w:gridCol w:w="1267"/>
        <w:gridCol w:w="2112"/>
        <w:gridCol w:w="2390"/>
        <w:gridCol w:w="1598"/>
        <w:gridCol w:w="1493"/>
        <w:gridCol w:w="1104"/>
      </w:tblGrid>
      <w:tr w:rsidR="0014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after="60" w:line="190" w:lineRule="exact"/>
              <w:ind w:left="280"/>
              <w:jc w:val="left"/>
            </w:pPr>
            <w:r>
              <w:rPr>
                <w:rStyle w:val="29"/>
                <w:color w:val="000000"/>
              </w:rPr>
              <w:t>№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60" w:line="190" w:lineRule="exact"/>
              <w:jc w:val="left"/>
            </w:pPr>
            <w:r>
              <w:rPr>
                <w:rStyle w:val="29"/>
                <w:color w:val="000000"/>
              </w:rPr>
              <w:t>Лота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</w:pPr>
            <w:r>
              <w:rPr>
                <w:rStyle w:val="29"/>
                <w:color w:val="000000"/>
              </w:rPr>
              <w:t>Адрес объекта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after="60" w:line="190" w:lineRule="exact"/>
            </w:pPr>
            <w:r>
              <w:rPr>
                <w:rStyle w:val="29"/>
                <w:color w:val="000000"/>
              </w:rPr>
              <w:t>Характеристика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60" w:line="190" w:lineRule="exact"/>
            </w:pPr>
            <w:r>
              <w:rPr>
                <w:rStyle w:val="29"/>
                <w:color w:val="000000"/>
              </w:rPr>
              <w:t>объекта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  <w:ind w:left="240"/>
              <w:jc w:val="left"/>
            </w:pPr>
            <w:r>
              <w:rPr>
                <w:rStyle w:val="29"/>
                <w:color w:val="000000"/>
              </w:rPr>
              <w:t>Площадь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  <w:ind w:left="160"/>
              <w:jc w:val="left"/>
            </w:pPr>
            <w:r>
              <w:rPr>
                <w:rStyle w:val="29"/>
                <w:color w:val="000000"/>
              </w:rPr>
              <w:t>помещения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кв.м.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Вид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разрешенного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использования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Начальная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  <w:jc w:val="both"/>
            </w:pPr>
            <w:r>
              <w:rPr>
                <w:rStyle w:val="29"/>
                <w:color w:val="000000"/>
              </w:rPr>
              <w:t>цена размера арендной платы в год с НДС, ру 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35" w:lineRule="exact"/>
            </w:pPr>
            <w:r>
              <w:rPr>
                <w:rStyle w:val="29"/>
                <w:color w:val="000000"/>
              </w:rPr>
              <w:t>Шаг аукциона (5%),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30" w:lineRule="exact"/>
            </w:pPr>
            <w:r>
              <w:rPr>
                <w:rStyle w:val="29"/>
                <w:color w:val="000000"/>
              </w:rPr>
              <w:t>Размер задатка (20%),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after="60" w:line="190" w:lineRule="exact"/>
            </w:pPr>
            <w:r>
              <w:rPr>
                <w:rStyle w:val="29"/>
                <w:color w:val="000000"/>
              </w:rPr>
              <w:t>Срок</w:t>
            </w:r>
          </w:p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60" w:line="190" w:lineRule="exact"/>
            </w:pPr>
            <w:r>
              <w:rPr>
                <w:rStyle w:val="29"/>
                <w:color w:val="000000"/>
              </w:rPr>
              <w:t>аренды</w:t>
            </w:r>
          </w:p>
        </w:tc>
      </w:tr>
      <w:tr w:rsidR="00140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1"/>
                <w:color w:val="00000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РБ, Миякинский р-н, с. Киргиз- Мияки, ул. Заводская, д.1, корпус 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Встроенные нежилые помещения на втором этаже двухэтажного кирпичного административного здания с кадастровым номером 02:40:090401:355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</w:pPr>
            <w:r>
              <w:rPr>
                <w:rStyle w:val="29"/>
                <w:color w:val="000000"/>
              </w:rPr>
              <w:t>44,70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226" w:lineRule="exact"/>
            </w:pPr>
            <w:r>
              <w:rPr>
                <w:rStyle w:val="29"/>
                <w:color w:val="000000"/>
              </w:rPr>
              <w:t>осуществления деятельности по предоставлению коммунальных услуг (водоснабжение)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</w:pPr>
            <w:r>
              <w:rPr>
                <w:rStyle w:val="29"/>
                <w:color w:val="000000"/>
              </w:rPr>
              <w:t>22732,98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</w:pPr>
            <w:r>
              <w:rPr>
                <w:rStyle w:val="29"/>
                <w:color w:val="000000"/>
              </w:rPr>
              <w:t>1136,65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</w:pPr>
            <w:r>
              <w:rPr>
                <w:rStyle w:val="29"/>
                <w:color w:val="000000"/>
              </w:rPr>
              <w:t>4546,60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A3F" w:rsidRDefault="00140A3F">
            <w:pPr>
              <w:pStyle w:val="21"/>
              <w:framePr w:w="15322" w:h="2117" w:wrap="none" w:vAnchor="page" w:hAnchor="page" w:x="866" w:y="3419"/>
              <w:shd w:val="clear" w:color="auto" w:fill="auto"/>
              <w:spacing w:before="0" w:line="190" w:lineRule="exact"/>
            </w:pPr>
            <w:r>
              <w:rPr>
                <w:rStyle w:val="29"/>
                <w:color w:val="000000"/>
              </w:rPr>
              <w:t>5 лет</w:t>
            </w:r>
          </w:p>
        </w:tc>
      </w:tr>
    </w:tbl>
    <w:p w:rsidR="00140A3F" w:rsidRDefault="00C17D17">
      <w:pPr>
        <w:framePr w:wrap="none" w:vAnchor="page" w:hAnchor="page" w:x="4893" w:y="6352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8100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3F" w:rsidRDefault="00140A3F">
      <w:pPr>
        <w:pStyle w:val="60"/>
        <w:framePr w:wrap="none" w:vAnchor="page" w:hAnchor="page" w:x="1024" w:y="6534"/>
        <w:shd w:val="clear" w:color="auto" w:fill="auto"/>
        <w:spacing w:before="0" w:after="0" w:line="240" w:lineRule="exact"/>
        <w:jc w:val="left"/>
      </w:pPr>
      <w:r>
        <w:rPr>
          <w:rStyle w:val="6"/>
          <w:color w:val="000000"/>
        </w:rPr>
        <w:t>Управляющая делами</w:t>
      </w:r>
    </w:p>
    <w:p w:rsidR="00140A3F" w:rsidRDefault="00140A3F">
      <w:pPr>
        <w:pStyle w:val="60"/>
        <w:framePr w:wrap="none" w:vAnchor="page" w:hAnchor="page" w:x="9487" w:y="6520"/>
        <w:shd w:val="clear" w:color="auto" w:fill="auto"/>
        <w:spacing w:before="0" w:after="0" w:line="240" w:lineRule="exact"/>
        <w:jc w:val="left"/>
      </w:pPr>
      <w:r>
        <w:rPr>
          <w:rStyle w:val="6"/>
          <w:color w:val="000000"/>
        </w:rPr>
        <w:t>Устивицкая Н.В.</w:t>
      </w:r>
    </w:p>
    <w:p w:rsidR="00140A3F" w:rsidRDefault="00140A3F">
      <w:pPr>
        <w:rPr>
          <w:color w:val="auto"/>
          <w:sz w:val="2"/>
          <w:szCs w:val="2"/>
        </w:rPr>
      </w:pPr>
    </w:p>
    <w:sectPr w:rsidR="00140A3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1"/>
    <w:rsid w:val="00140A3F"/>
    <w:rsid w:val="006D5A71"/>
    <w:rsid w:val="00C1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DAE8C-BE2F-423C-A07F-BDF3913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pacing w:val="0"/>
      <w:sz w:val="21"/>
      <w:szCs w:val="21"/>
      <w:u w:val="none"/>
    </w:rPr>
  </w:style>
  <w:style w:type="character" w:customStyle="1" w:styleId="41">
    <w:name w:val="Основной текст (4) + Малые прописные"/>
    <w:basedOn w:val="4"/>
    <w:uiPriority w:val="99"/>
    <w:rPr>
      <w:rFonts w:ascii="Arial" w:hAnsi="Arial" w:cs="Arial"/>
      <w:smallCaps/>
      <w:spacing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u w:val="none"/>
    </w:rPr>
  </w:style>
  <w:style w:type="character" w:customStyle="1" w:styleId="51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">
    <w:name w:val="Подпись к картинке (2)_"/>
    <w:basedOn w:val="a0"/>
    <w:link w:val="23"/>
    <w:uiPriority w:val="99"/>
    <w:locked/>
    <w:rPr>
      <w:rFonts w:ascii="SimHei" w:eastAsia="SimHei" w:cs="SimHei"/>
      <w:sz w:val="10"/>
      <w:szCs w:val="10"/>
      <w:u w:val="none"/>
    </w:rPr>
  </w:style>
  <w:style w:type="character" w:customStyle="1" w:styleId="2Arial">
    <w:name w:val="Подпись к картинке (2) + Arial"/>
    <w:aliases w:val="4,5 pt"/>
    <w:basedOn w:val="22"/>
    <w:uiPriority w:val="99"/>
    <w:rPr>
      <w:rFonts w:ascii="Arial" w:eastAsia="SimHei" w:hAnsi="Arial" w:cs="Arial"/>
      <w:sz w:val="9"/>
      <w:szCs w:val="9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71">
    <w:name w:val="Основной текст (7) + Малые прописные"/>
    <w:basedOn w:val="7"/>
    <w:uiPriority w:val="99"/>
    <w:rPr>
      <w:rFonts w:ascii="Arial" w:hAnsi="Arial" w:cs="Arial"/>
      <w:smallCaps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81">
    <w:name w:val="Основной текст (8) + Малые прописные"/>
    <w:basedOn w:val="8"/>
    <w:uiPriority w:val="99"/>
    <w:rPr>
      <w:rFonts w:ascii="Arial" w:hAnsi="Arial" w:cs="Arial"/>
      <w:smallCaps/>
      <w:spacing w:val="0"/>
      <w:sz w:val="19"/>
      <w:szCs w:val="19"/>
      <w:u w:val="none"/>
    </w:rPr>
  </w:style>
  <w:style w:type="character" w:customStyle="1" w:styleId="a6">
    <w:name w:val="Другое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Малые прописные"/>
    <w:basedOn w:val="2"/>
    <w:uiPriority w:val="99"/>
    <w:rPr>
      <w:rFonts w:ascii="Times New Roman" w:hAnsi="Times New Roman" w:cs="Times New Roman"/>
      <w:smallCaps/>
      <w:sz w:val="28"/>
      <w:szCs w:val="28"/>
      <w:u w:val="none"/>
      <w:lang w:val="en-US" w:eastAsia="en-US"/>
    </w:rPr>
  </w:style>
  <w:style w:type="character" w:customStyle="1" w:styleId="29">
    <w:name w:val="Основной текст (2) + 9"/>
    <w:aliases w:val="5 pt2"/>
    <w:basedOn w:val="2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291">
    <w:name w:val="Основной текст (2) + 91"/>
    <w:aliases w:val="5 pt1"/>
    <w:basedOn w:val="2"/>
    <w:uiPriority w:val="99"/>
    <w:rPr>
      <w:rFonts w:ascii="Times New Roman" w:hAnsi="Times New Roman" w:cs="Times New Roman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Подпись к картинке (2)"/>
    <w:basedOn w:val="a"/>
    <w:link w:val="22"/>
    <w:uiPriority w:val="99"/>
    <w:pPr>
      <w:shd w:val="clear" w:color="auto" w:fill="FFFFFF"/>
      <w:spacing w:line="240" w:lineRule="atLeast"/>
    </w:pPr>
    <w:rPr>
      <w:rFonts w:ascii="SimHei" w:eastAsia="SimHei" w:cs="SimHei"/>
      <w:color w:val="auto"/>
      <w:sz w:val="10"/>
      <w:szCs w:val="10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ivaki.ru" TargetMode="External"/><Relationship Id="rId13" Type="http://schemas.openxmlformats.org/officeDocument/2006/relationships/hyperlink" Target="mailto:miaki_selsovet@mai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aki_selsove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miaki_selsovet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miaki_selsovet@mail.ru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pmiy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2</cp:revision>
  <dcterms:created xsi:type="dcterms:W3CDTF">2019-08-07T07:21:00Z</dcterms:created>
  <dcterms:modified xsi:type="dcterms:W3CDTF">2019-08-07T07:21:00Z</dcterms:modified>
</cp:coreProperties>
</file>